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B9" w:rsidRDefault="00292AAD" w:rsidP="00931878">
      <w:pPr>
        <w:spacing w:line="240" w:lineRule="auto"/>
        <w:ind w:firstLine="0"/>
        <w:jc w:val="center"/>
        <w:rPr>
          <w:b/>
          <w:sz w:val="24"/>
          <w:szCs w:val="24"/>
        </w:rPr>
      </w:pPr>
      <w:r w:rsidRPr="0011337F">
        <w:rPr>
          <w:b/>
          <w:sz w:val="24"/>
          <w:szCs w:val="24"/>
        </w:rPr>
        <w:t xml:space="preserve">Разъяснение № </w:t>
      </w:r>
      <w:r w:rsidR="00801AB9">
        <w:rPr>
          <w:b/>
          <w:sz w:val="24"/>
          <w:szCs w:val="24"/>
        </w:rPr>
        <w:t>1</w:t>
      </w:r>
      <w:r w:rsidRPr="0011337F">
        <w:rPr>
          <w:sz w:val="24"/>
          <w:szCs w:val="24"/>
        </w:rPr>
        <w:t xml:space="preserve"> </w:t>
      </w:r>
      <w:r w:rsidR="00323170" w:rsidRPr="0011337F">
        <w:rPr>
          <w:b/>
          <w:sz w:val="24"/>
          <w:szCs w:val="24"/>
        </w:rPr>
        <w:t xml:space="preserve">от </w:t>
      </w:r>
      <w:r w:rsidR="00C7565C">
        <w:rPr>
          <w:b/>
          <w:sz w:val="24"/>
          <w:szCs w:val="24"/>
        </w:rPr>
        <w:t>18</w:t>
      </w:r>
      <w:bookmarkStart w:id="0" w:name="_GoBack"/>
      <w:bookmarkEnd w:id="0"/>
      <w:r w:rsidR="00497CF0">
        <w:rPr>
          <w:b/>
          <w:sz w:val="24"/>
          <w:szCs w:val="24"/>
        </w:rPr>
        <w:t>.</w:t>
      </w:r>
      <w:r w:rsidR="00741211" w:rsidRPr="00741211">
        <w:rPr>
          <w:b/>
          <w:sz w:val="24"/>
          <w:szCs w:val="24"/>
        </w:rPr>
        <w:t>0</w:t>
      </w:r>
      <w:r w:rsidR="00801AB9">
        <w:rPr>
          <w:b/>
          <w:sz w:val="24"/>
          <w:szCs w:val="24"/>
        </w:rPr>
        <w:t>6</w:t>
      </w:r>
      <w:r w:rsidR="00447B7E">
        <w:rPr>
          <w:b/>
          <w:sz w:val="24"/>
          <w:szCs w:val="24"/>
        </w:rPr>
        <w:t>.</w:t>
      </w:r>
      <w:r w:rsidR="00801AB9">
        <w:rPr>
          <w:b/>
          <w:sz w:val="24"/>
          <w:szCs w:val="24"/>
        </w:rPr>
        <w:t>2019</w:t>
      </w:r>
    </w:p>
    <w:p w:rsidR="00292AAD" w:rsidRPr="0011337F" w:rsidRDefault="00292AAD" w:rsidP="005B18C7">
      <w:pPr>
        <w:spacing w:line="240" w:lineRule="auto"/>
        <w:ind w:firstLine="0"/>
        <w:jc w:val="center"/>
        <w:rPr>
          <w:b/>
          <w:sz w:val="24"/>
          <w:szCs w:val="24"/>
        </w:rPr>
      </w:pPr>
      <w:r w:rsidRPr="0011337F">
        <w:rPr>
          <w:b/>
          <w:sz w:val="24"/>
          <w:szCs w:val="24"/>
        </w:rPr>
        <w:t>к Документации о закупке по</w:t>
      </w:r>
      <w:r w:rsidR="00931878" w:rsidRPr="0011337F">
        <w:rPr>
          <w:b/>
          <w:sz w:val="24"/>
          <w:szCs w:val="24"/>
        </w:rPr>
        <w:t xml:space="preserve"> </w:t>
      </w:r>
      <w:r w:rsidR="005B18C7">
        <w:rPr>
          <w:b/>
          <w:sz w:val="24"/>
          <w:szCs w:val="24"/>
        </w:rPr>
        <w:t>а</w:t>
      </w:r>
      <w:r w:rsidR="005B18C7" w:rsidRPr="005B18C7">
        <w:rPr>
          <w:b/>
          <w:sz w:val="24"/>
          <w:szCs w:val="24"/>
        </w:rPr>
        <w:t>укцион</w:t>
      </w:r>
      <w:r w:rsidR="005B18C7">
        <w:rPr>
          <w:b/>
          <w:sz w:val="24"/>
          <w:szCs w:val="24"/>
        </w:rPr>
        <w:t>у</w:t>
      </w:r>
      <w:r w:rsidR="005B18C7" w:rsidRPr="005B18C7">
        <w:rPr>
          <w:b/>
          <w:sz w:val="24"/>
          <w:szCs w:val="24"/>
        </w:rPr>
        <w:t xml:space="preserve"> в электронной форме на право заключения договора на поставку бульдозеров в рамках строительства ТЭЦ в г. Советская Гавань </w:t>
      </w:r>
      <w:r w:rsidR="005B18C7" w:rsidRPr="005B18C7">
        <w:rPr>
          <w:b/>
          <w:sz w:val="24"/>
          <w:szCs w:val="24"/>
        </w:rPr>
        <w:br/>
        <w:t xml:space="preserve">для нужд АО «Усть-СреднеканГЭСстрой» </w:t>
      </w:r>
      <w:r w:rsidR="005B18C7" w:rsidRPr="005B18C7">
        <w:rPr>
          <w:b/>
          <w:sz w:val="24"/>
          <w:szCs w:val="24"/>
        </w:rPr>
        <w:br/>
        <w:t>(Лот № 15-ММ-2019-УСГС-СГТЭЦ)</w:t>
      </w:r>
    </w:p>
    <w:p w:rsidR="00527121" w:rsidRDefault="00527121" w:rsidP="009F5F36">
      <w:pPr>
        <w:widowControl w:val="0"/>
        <w:autoSpaceDE w:val="0"/>
        <w:autoSpaceDN w:val="0"/>
        <w:adjustRightInd w:val="0"/>
        <w:spacing w:line="240" w:lineRule="auto"/>
        <w:ind w:right="-20" w:firstLine="0"/>
        <w:rPr>
          <w:sz w:val="24"/>
          <w:szCs w:val="24"/>
          <w:u w:val="single"/>
        </w:rPr>
      </w:pPr>
    </w:p>
    <w:p w:rsidR="00292AAD" w:rsidRPr="0011337F" w:rsidRDefault="00292AAD" w:rsidP="009F5F36">
      <w:pPr>
        <w:widowControl w:val="0"/>
        <w:autoSpaceDE w:val="0"/>
        <w:autoSpaceDN w:val="0"/>
        <w:adjustRightInd w:val="0"/>
        <w:spacing w:line="240" w:lineRule="auto"/>
        <w:ind w:right="-20" w:firstLine="0"/>
        <w:rPr>
          <w:sz w:val="24"/>
          <w:szCs w:val="24"/>
        </w:rPr>
      </w:pPr>
      <w:r w:rsidRPr="0011337F">
        <w:rPr>
          <w:sz w:val="24"/>
          <w:szCs w:val="24"/>
          <w:u w:val="single"/>
        </w:rPr>
        <w:t>Тема разъяснений:</w:t>
      </w:r>
    </w:p>
    <w:p w:rsidR="00292AAD" w:rsidRPr="00497CF0" w:rsidRDefault="00292AAD" w:rsidP="009F5F36">
      <w:pPr>
        <w:pStyle w:val="a5"/>
        <w:tabs>
          <w:tab w:val="right" w:pos="1276"/>
          <w:tab w:val="right" w:pos="10065"/>
        </w:tabs>
        <w:rPr>
          <w:snapToGrid w:val="0"/>
          <w:sz w:val="24"/>
        </w:rPr>
      </w:pPr>
      <w:r w:rsidRPr="00497CF0">
        <w:rPr>
          <w:snapToGrid w:val="0"/>
          <w:sz w:val="24"/>
        </w:rPr>
        <w:t xml:space="preserve">Разъяснения </w:t>
      </w:r>
      <w:r w:rsidR="00801AB9">
        <w:rPr>
          <w:snapToGrid w:val="0"/>
          <w:sz w:val="24"/>
        </w:rPr>
        <w:t>Д</w:t>
      </w:r>
      <w:r w:rsidRPr="00497CF0">
        <w:rPr>
          <w:snapToGrid w:val="0"/>
          <w:sz w:val="24"/>
        </w:rPr>
        <w:t>окументации о закупке.</w:t>
      </w:r>
    </w:p>
    <w:p w:rsidR="009F5F36" w:rsidRDefault="009F5F36" w:rsidP="009F5F36">
      <w:pPr>
        <w:spacing w:line="240" w:lineRule="auto"/>
        <w:ind w:firstLine="0"/>
        <w:rPr>
          <w:sz w:val="24"/>
          <w:szCs w:val="24"/>
          <w:u w:val="single"/>
        </w:rPr>
      </w:pPr>
    </w:p>
    <w:p w:rsidR="00292AAD" w:rsidRPr="00497CF0" w:rsidRDefault="00292AAD" w:rsidP="009F5F36">
      <w:pPr>
        <w:spacing w:line="240" w:lineRule="auto"/>
        <w:ind w:firstLine="0"/>
        <w:rPr>
          <w:sz w:val="24"/>
          <w:szCs w:val="24"/>
        </w:rPr>
      </w:pPr>
      <w:r w:rsidRPr="00497CF0">
        <w:rPr>
          <w:sz w:val="24"/>
          <w:szCs w:val="24"/>
          <w:u w:val="single"/>
        </w:rPr>
        <w:t>Дата поступления запроса о разъяснениях:</w:t>
      </w:r>
    </w:p>
    <w:p w:rsidR="00292AAD" w:rsidRPr="00497CF0" w:rsidRDefault="00801AB9" w:rsidP="009F5F36">
      <w:pPr>
        <w:pStyle w:val="a5"/>
        <w:tabs>
          <w:tab w:val="right" w:pos="1276"/>
          <w:tab w:val="right" w:pos="10065"/>
        </w:tabs>
        <w:rPr>
          <w:snapToGrid w:val="0"/>
          <w:sz w:val="24"/>
        </w:rPr>
      </w:pPr>
      <w:r>
        <w:rPr>
          <w:snapToGrid w:val="0"/>
          <w:sz w:val="24"/>
        </w:rPr>
        <w:t>1</w:t>
      </w:r>
      <w:r w:rsidR="005B18C7">
        <w:rPr>
          <w:snapToGrid w:val="0"/>
          <w:sz w:val="24"/>
        </w:rPr>
        <w:t>3</w:t>
      </w:r>
      <w:r>
        <w:rPr>
          <w:snapToGrid w:val="0"/>
          <w:sz w:val="24"/>
        </w:rPr>
        <w:t>.0</w:t>
      </w:r>
      <w:r w:rsidR="006C76CF">
        <w:rPr>
          <w:snapToGrid w:val="0"/>
          <w:sz w:val="24"/>
        </w:rPr>
        <w:t>6</w:t>
      </w:r>
      <w:r w:rsidR="00292AAD" w:rsidRPr="00497CF0">
        <w:rPr>
          <w:snapToGrid w:val="0"/>
          <w:sz w:val="24"/>
        </w:rPr>
        <w:t>.2019.</w:t>
      </w:r>
    </w:p>
    <w:p w:rsidR="009F5F36" w:rsidRDefault="009F5F36" w:rsidP="009F5F36">
      <w:pPr>
        <w:spacing w:line="240" w:lineRule="auto"/>
        <w:ind w:firstLine="0"/>
        <w:rPr>
          <w:sz w:val="24"/>
          <w:szCs w:val="24"/>
          <w:u w:val="single"/>
        </w:rPr>
      </w:pPr>
    </w:p>
    <w:p w:rsidR="00292AAD" w:rsidRPr="00497CF0" w:rsidRDefault="00292AAD" w:rsidP="009F5F36">
      <w:pPr>
        <w:spacing w:line="240" w:lineRule="auto"/>
        <w:ind w:firstLine="0"/>
        <w:rPr>
          <w:sz w:val="24"/>
          <w:szCs w:val="24"/>
          <w:u w:val="single"/>
        </w:rPr>
      </w:pPr>
      <w:r w:rsidRPr="00497CF0">
        <w:rPr>
          <w:sz w:val="24"/>
          <w:szCs w:val="24"/>
          <w:u w:val="single"/>
        </w:rPr>
        <w:t>Сведения о предмете запроса:</w:t>
      </w:r>
    </w:p>
    <w:p w:rsidR="00292AAD" w:rsidRPr="00497CF0" w:rsidRDefault="00292AAD" w:rsidP="009F5F36">
      <w:pPr>
        <w:pStyle w:val="a5"/>
        <w:tabs>
          <w:tab w:val="right" w:pos="1276"/>
          <w:tab w:val="right" w:pos="10065"/>
        </w:tabs>
        <w:rPr>
          <w:snapToGrid w:val="0"/>
          <w:sz w:val="24"/>
        </w:rPr>
      </w:pPr>
      <w:r w:rsidRPr="00497CF0">
        <w:rPr>
          <w:snapToGrid w:val="0"/>
          <w:sz w:val="24"/>
        </w:rPr>
        <w:t>Уточняющие вопросы Участников.</w:t>
      </w:r>
    </w:p>
    <w:p w:rsidR="003F0C37" w:rsidRPr="00497CF0" w:rsidRDefault="003F0C37" w:rsidP="009F5F36">
      <w:pPr>
        <w:spacing w:line="240" w:lineRule="auto"/>
        <w:ind w:firstLine="0"/>
        <w:rPr>
          <w:sz w:val="24"/>
          <w:szCs w:val="24"/>
          <w:u w:val="single"/>
        </w:rPr>
      </w:pPr>
    </w:p>
    <w:p w:rsidR="00292AAD" w:rsidRPr="00497CF0" w:rsidRDefault="00292AAD" w:rsidP="009F5F36">
      <w:pPr>
        <w:spacing w:line="240" w:lineRule="auto"/>
        <w:ind w:firstLine="0"/>
        <w:rPr>
          <w:sz w:val="24"/>
          <w:szCs w:val="24"/>
          <w:u w:val="single"/>
        </w:rPr>
      </w:pPr>
      <w:r w:rsidRPr="00497CF0">
        <w:rPr>
          <w:sz w:val="24"/>
          <w:szCs w:val="24"/>
          <w:u w:val="single"/>
        </w:rPr>
        <w:t>Вопрос № 1:</w:t>
      </w:r>
    </w:p>
    <w:p w:rsidR="009F5F36" w:rsidRDefault="005B18C7" w:rsidP="009F5F36">
      <w:pPr>
        <w:tabs>
          <w:tab w:val="left" w:pos="-3828"/>
          <w:tab w:val="left" w:pos="851"/>
          <w:tab w:val="left" w:pos="1276"/>
        </w:tabs>
        <w:spacing w:line="240" w:lineRule="auto"/>
        <w:ind w:firstLine="0"/>
        <w:rPr>
          <w:bCs/>
          <w:snapToGrid/>
          <w:sz w:val="24"/>
          <w:szCs w:val="24"/>
        </w:rPr>
      </w:pPr>
      <w:r w:rsidRPr="005B18C7">
        <w:rPr>
          <w:bCs/>
          <w:sz w:val="24"/>
          <w:szCs w:val="24"/>
        </w:rPr>
        <w:t>Просим внести изменения в техническое задание в части: 1. Заказчиком указано максимальное тяговое усилие 65 000 кгс. Данное усилие указано ошибочно и возможно только на бульдозеры 35 класса и выше, бульдозер Коматсу 155А-5 или любой другой эквивалент относиться к тяговому 20 классу с развиваемым тяговым усилием от 45000 до 55000 кгс. Просим указать тяговое усилие не менее 48 000 кгс. 2. Количество цилиндров двигателя указано не более 6 цилиндров и мощность не менее 305 л.с., объемом не менее 15.24 литра. Предлагаемый нами двигатель 8-цилиндровый V-образный, мощностью 330 л.с объемом 14.8 л мощнее и экономичней. Просим внести изменения и указать двигатель не менее 6 цилиндровый объемом не менее 14.8 л. 3. Габаритные размеры Коматсу 155А-5 Заказчик указывает ширину бульдозера 3955 мм с полусферическим отвалом не менее 8.8 м.куб, что также не соответствует действительности. Так как объем отвала 8.8 м.куб присущ только сферическому отвалу данного производителя или эквивалентной техники, соответственно и ширина отвала равна 3955 мм. полусферический отвал равен обьему 10 куб.м и его ширина составит не менее 4250 мм. Просим внести указать ширину отвала не менее 4250 мм. 4. Высоту бульдозера Заказчик указывает 3500 мм. На бульдозерах устанавливается система защиты кабины оператора от падения сверху предметов и от опрокидывания бульдозера без которых эксплуатация запрещена. В связи с этим высота машины 20 класса с системой защиты составит не менее 3700-3800 мм. Просим указать высоту бульдозера не более 3800 мм.</w:t>
      </w:r>
    </w:p>
    <w:p w:rsidR="00497CF0" w:rsidRPr="00533B5B" w:rsidRDefault="00497CF0" w:rsidP="009F5F36">
      <w:pPr>
        <w:spacing w:line="240" w:lineRule="auto"/>
        <w:ind w:firstLine="0"/>
        <w:rPr>
          <w:sz w:val="24"/>
          <w:szCs w:val="24"/>
          <w:u w:val="single"/>
        </w:rPr>
      </w:pPr>
    </w:p>
    <w:p w:rsidR="00502692" w:rsidRPr="00533B5B" w:rsidRDefault="00292AAD" w:rsidP="009F5F36">
      <w:pPr>
        <w:spacing w:line="240" w:lineRule="auto"/>
        <w:ind w:firstLine="0"/>
        <w:rPr>
          <w:sz w:val="24"/>
          <w:szCs w:val="24"/>
          <w:u w:val="single"/>
        </w:rPr>
      </w:pPr>
      <w:r w:rsidRPr="00533B5B">
        <w:rPr>
          <w:sz w:val="24"/>
          <w:szCs w:val="24"/>
          <w:u w:val="single"/>
        </w:rPr>
        <w:t>Ответ №</w:t>
      </w:r>
      <w:r w:rsidR="003F0C37" w:rsidRPr="00533B5B">
        <w:rPr>
          <w:sz w:val="24"/>
          <w:szCs w:val="24"/>
          <w:u w:val="single"/>
        </w:rPr>
        <w:t xml:space="preserve"> </w:t>
      </w:r>
      <w:r w:rsidRPr="00533B5B">
        <w:rPr>
          <w:sz w:val="24"/>
          <w:szCs w:val="24"/>
          <w:u w:val="single"/>
        </w:rPr>
        <w:t>1:</w:t>
      </w:r>
    </w:p>
    <w:p w:rsidR="00533B5B" w:rsidRDefault="00C7565C" w:rsidP="00385DD3">
      <w:pPr>
        <w:spacing w:line="240" w:lineRule="auto"/>
        <w:ind w:firstLine="0"/>
        <w:rPr>
          <w:sz w:val="24"/>
          <w:szCs w:val="24"/>
        </w:rPr>
      </w:pPr>
      <w:r w:rsidRPr="00D66F61">
        <w:rPr>
          <w:sz w:val="24"/>
          <w:szCs w:val="24"/>
        </w:rPr>
        <w:t xml:space="preserve">Вопрос требует дополнительного времени на рассмотрение, ожидайте размещение ответа на сайте ЭТП АО «Единая электронная торговая </w:t>
      </w:r>
      <w:r w:rsidRPr="00C433A4">
        <w:rPr>
          <w:sz w:val="24"/>
          <w:szCs w:val="24"/>
        </w:rPr>
        <w:t xml:space="preserve">площадка» </w:t>
      </w:r>
      <w:hyperlink r:id="rId8" w:history="1">
        <w:r w:rsidRPr="00C433A4">
          <w:rPr>
            <w:sz w:val="24"/>
            <w:szCs w:val="24"/>
            <w:u w:val="single"/>
          </w:rPr>
          <w:t>https://rushydro.roseltorg.ru/</w:t>
        </w:r>
      </w:hyperlink>
      <w:r w:rsidRPr="00C433A4">
        <w:rPr>
          <w:sz w:val="24"/>
          <w:szCs w:val="24"/>
        </w:rPr>
        <w:t xml:space="preserve"> и на сайте Единой информационной системы в сфере закупок в информационно-телекоммуникационной сети «Интернет» </w:t>
      </w:r>
      <w:hyperlink r:id="rId9" w:history="1">
        <w:r w:rsidRPr="00C433A4">
          <w:rPr>
            <w:sz w:val="24"/>
            <w:szCs w:val="24"/>
            <w:u w:val="single"/>
          </w:rPr>
          <w:t>http://zakupki.gov.ru/</w:t>
        </w:r>
      </w:hyperlink>
      <w:r>
        <w:rPr>
          <w:sz w:val="24"/>
          <w:szCs w:val="24"/>
        </w:rPr>
        <w:t xml:space="preserve"> </w:t>
      </w:r>
      <w:r w:rsidRPr="00C433A4">
        <w:rPr>
          <w:sz w:val="24"/>
          <w:szCs w:val="24"/>
        </w:rPr>
        <w:t xml:space="preserve">отдельной </w:t>
      </w:r>
      <w:r w:rsidRPr="00D66F61">
        <w:rPr>
          <w:sz w:val="24"/>
          <w:szCs w:val="24"/>
        </w:rPr>
        <w:t>публикацией.</w:t>
      </w:r>
    </w:p>
    <w:p w:rsidR="0043184C" w:rsidRDefault="0043184C" w:rsidP="00385DD3">
      <w:pPr>
        <w:spacing w:line="240" w:lineRule="auto"/>
        <w:ind w:firstLine="0"/>
        <w:rPr>
          <w:sz w:val="24"/>
          <w:szCs w:val="24"/>
        </w:rPr>
      </w:pPr>
    </w:p>
    <w:p w:rsidR="00C7565C" w:rsidRDefault="00C7565C" w:rsidP="00385DD3">
      <w:pPr>
        <w:spacing w:line="240" w:lineRule="auto"/>
        <w:ind w:firstLine="0"/>
        <w:rPr>
          <w:sz w:val="24"/>
          <w:szCs w:val="24"/>
        </w:rPr>
      </w:pPr>
    </w:p>
    <w:p w:rsidR="0043184C" w:rsidRPr="00533B5B" w:rsidRDefault="0043184C" w:rsidP="00385DD3">
      <w:pPr>
        <w:spacing w:line="240" w:lineRule="auto"/>
        <w:ind w:firstLine="0"/>
        <w:rPr>
          <w:sz w:val="24"/>
          <w:szCs w:val="24"/>
        </w:rPr>
      </w:pPr>
    </w:p>
    <w:p w:rsidR="00533B5B" w:rsidRPr="00533B5B" w:rsidRDefault="00533B5B" w:rsidP="00533B5B">
      <w:pPr>
        <w:tabs>
          <w:tab w:val="left" w:pos="7655"/>
        </w:tabs>
        <w:ind w:firstLine="0"/>
        <w:rPr>
          <w:sz w:val="26"/>
          <w:szCs w:val="26"/>
        </w:rPr>
      </w:pPr>
      <w:r w:rsidRPr="00533B5B">
        <w:rPr>
          <w:sz w:val="26"/>
          <w:szCs w:val="26"/>
        </w:rPr>
        <w:t>Секретарь закупочной комиссии</w:t>
      </w:r>
      <w:r w:rsidRPr="00533B5B">
        <w:rPr>
          <w:sz w:val="26"/>
          <w:szCs w:val="26"/>
        </w:rPr>
        <w:tab/>
        <w:t>Тулаганова Ю.О.</w:t>
      </w:r>
    </w:p>
    <w:sectPr w:rsidR="00533B5B" w:rsidRPr="00533B5B" w:rsidSect="00533B5B">
      <w:pgSz w:w="11906" w:h="16838"/>
      <w:pgMar w:top="1135" w:right="849"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51B" w:rsidRDefault="00CB151B" w:rsidP="00FF60DF">
      <w:pPr>
        <w:spacing w:line="240" w:lineRule="auto"/>
      </w:pPr>
      <w:r>
        <w:separator/>
      </w:r>
    </w:p>
  </w:endnote>
  <w:endnote w:type="continuationSeparator" w:id="0">
    <w:p w:rsidR="00CB151B" w:rsidRDefault="00CB151B" w:rsidP="00FF6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51B" w:rsidRDefault="00CB151B" w:rsidP="00FF60DF">
      <w:pPr>
        <w:spacing w:line="240" w:lineRule="auto"/>
      </w:pPr>
      <w:r>
        <w:separator/>
      </w:r>
    </w:p>
  </w:footnote>
  <w:footnote w:type="continuationSeparator" w:id="0">
    <w:p w:rsidR="00CB151B" w:rsidRDefault="00CB151B" w:rsidP="00FF60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A9C"/>
    <w:multiLevelType w:val="multilevel"/>
    <w:tmpl w:val="7D4AEF98"/>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03644CDE"/>
    <w:multiLevelType w:val="hybridMultilevel"/>
    <w:tmpl w:val="4BDA5F2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CF5C46"/>
    <w:multiLevelType w:val="hybridMultilevel"/>
    <w:tmpl w:val="4D02D11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D0683C"/>
    <w:multiLevelType w:val="hybridMultilevel"/>
    <w:tmpl w:val="2CAC3C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D933C2"/>
    <w:multiLevelType w:val="hybridMultilevel"/>
    <w:tmpl w:val="8E6897D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070811"/>
    <w:multiLevelType w:val="hybridMultilevel"/>
    <w:tmpl w:val="37DAF2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7" w15:restartNumberingAfterBreak="0">
    <w:nsid w:val="54EA6AB4"/>
    <w:multiLevelType w:val="hybridMultilevel"/>
    <w:tmpl w:val="B03EAD3C"/>
    <w:lvl w:ilvl="0" w:tplc="0419000D">
      <w:start w:val="1"/>
      <w:numFmt w:val="bullet"/>
      <w:lvlText w:val=""/>
      <w:lvlJc w:val="left"/>
      <w:pPr>
        <w:ind w:left="2852" w:hanging="360"/>
      </w:pPr>
      <w:rPr>
        <w:rFonts w:ascii="Wingdings" w:hAnsi="Wingdings" w:hint="default"/>
      </w:rPr>
    </w:lvl>
    <w:lvl w:ilvl="1" w:tplc="04190003" w:tentative="1">
      <w:start w:val="1"/>
      <w:numFmt w:val="bullet"/>
      <w:lvlText w:val="o"/>
      <w:lvlJc w:val="left"/>
      <w:pPr>
        <w:ind w:left="3572" w:hanging="360"/>
      </w:pPr>
      <w:rPr>
        <w:rFonts w:ascii="Courier New" w:hAnsi="Courier New" w:cs="Courier New" w:hint="default"/>
      </w:rPr>
    </w:lvl>
    <w:lvl w:ilvl="2" w:tplc="04190005" w:tentative="1">
      <w:start w:val="1"/>
      <w:numFmt w:val="bullet"/>
      <w:lvlText w:val=""/>
      <w:lvlJc w:val="left"/>
      <w:pPr>
        <w:ind w:left="4292" w:hanging="360"/>
      </w:pPr>
      <w:rPr>
        <w:rFonts w:ascii="Wingdings" w:hAnsi="Wingdings" w:hint="default"/>
      </w:rPr>
    </w:lvl>
    <w:lvl w:ilvl="3" w:tplc="04190001" w:tentative="1">
      <w:start w:val="1"/>
      <w:numFmt w:val="bullet"/>
      <w:lvlText w:val=""/>
      <w:lvlJc w:val="left"/>
      <w:pPr>
        <w:ind w:left="5012" w:hanging="360"/>
      </w:pPr>
      <w:rPr>
        <w:rFonts w:ascii="Symbol" w:hAnsi="Symbol" w:hint="default"/>
      </w:rPr>
    </w:lvl>
    <w:lvl w:ilvl="4" w:tplc="04190003" w:tentative="1">
      <w:start w:val="1"/>
      <w:numFmt w:val="bullet"/>
      <w:lvlText w:val="o"/>
      <w:lvlJc w:val="left"/>
      <w:pPr>
        <w:ind w:left="5732" w:hanging="360"/>
      </w:pPr>
      <w:rPr>
        <w:rFonts w:ascii="Courier New" w:hAnsi="Courier New" w:cs="Courier New" w:hint="default"/>
      </w:rPr>
    </w:lvl>
    <w:lvl w:ilvl="5" w:tplc="04190005" w:tentative="1">
      <w:start w:val="1"/>
      <w:numFmt w:val="bullet"/>
      <w:lvlText w:val=""/>
      <w:lvlJc w:val="left"/>
      <w:pPr>
        <w:ind w:left="6452" w:hanging="360"/>
      </w:pPr>
      <w:rPr>
        <w:rFonts w:ascii="Wingdings" w:hAnsi="Wingdings" w:hint="default"/>
      </w:rPr>
    </w:lvl>
    <w:lvl w:ilvl="6" w:tplc="04190001" w:tentative="1">
      <w:start w:val="1"/>
      <w:numFmt w:val="bullet"/>
      <w:lvlText w:val=""/>
      <w:lvlJc w:val="left"/>
      <w:pPr>
        <w:ind w:left="7172" w:hanging="360"/>
      </w:pPr>
      <w:rPr>
        <w:rFonts w:ascii="Symbol" w:hAnsi="Symbol" w:hint="default"/>
      </w:rPr>
    </w:lvl>
    <w:lvl w:ilvl="7" w:tplc="04190003" w:tentative="1">
      <w:start w:val="1"/>
      <w:numFmt w:val="bullet"/>
      <w:lvlText w:val="o"/>
      <w:lvlJc w:val="left"/>
      <w:pPr>
        <w:ind w:left="7892" w:hanging="360"/>
      </w:pPr>
      <w:rPr>
        <w:rFonts w:ascii="Courier New" w:hAnsi="Courier New" w:cs="Courier New" w:hint="default"/>
      </w:rPr>
    </w:lvl>
    <w:lvl w:ilvl="8" w:tplc="04190005" w:tentative="1">
      <w:start w:val="1"/>
      <w:numFmt w:val="bullet"/>
      <w:lvlText w:val=""/>
      <w:lvlJc w:val="left"/>
      <w:pPr>
        <w:ind w:left="8612" w:hanging="360"/>
      </w:pPr>
      <w:rPr>
        <w:rFonts w:ascii="Wingdings" w:hAnsi="Wingdings" w:hint="default"/>
      </w:rPr>
    </w:lvl>
  </w:abstractNum>
  <w:abstractNum w:abstractNumId="8" w15:restartNumberingAfterBreak="0">
    <w:nsid w:val="6B1D0EF5"/>
    <w:multiLevelType w:val="hybridMultilevel"/>
    <w:tmpl w:val="DA245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980ABE"/>
    <w:multiLevelType w:val="hybridMultilevel"/>
    <w:tmpl w:val="BE789D9E"/>
    <w:lvl w:ilvl="0" w:tplc="0419000D">
      <w:start w:val="1"/>
      <w:numFmt w:val="bullet"/>
      <w:lvlText w:val=""/>
      <w:lvlJc w:val="left"/>
      <w:pPr>
        <w:ind w:left="1431" w:hanging="360"/>
      </w:pPr>
      <w:rPr>
        <w:rFonts w:ascii="Wingdings" w:hAnsi="Wingdings"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num w:numId="1">
    <w:abstractNumId w:val="9"/>
  </w:num>
  <w:num w:numId="2">
    <w:abstractNumId w:val="3"/>
  </w:num>
  <w:num w:numId="3">
    <w:abstractNumId w:val="4"/>
  </w:num>
  <w:num w:numId="4">
    <w:abstractNumId w:val="1"/>
  </w:num>
  <w:num w:numId="5">
    <w:abstractNumId w:val="2"/>
  </w:num>
  <w:num w:numId="6">
    <w:abstractNumId w:val="7"/>
  </w:num>
  <w:num w:numId="7">
    <w:abstractNumId w:val="5"/>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AD"/>
    <w:rsid w:val="00004EDE"/>
    <w:rsid w:val="00005B9B"/>
    <w:rsid w:val="0000743D"/>
    <w:rsid w:val="000249CF"/>
    <w:rsid w:val="00033149"/>
    <w:rsid w:val="00067265"/>
    <w:rsid w:val="0008774F"/>
    <w:rsid w:val="00093CC2"/>
    <w:rsid w:val="000955B9"/>
    <w:rsid w:val="0009718C"/>
    <w:rsid w:val="000E4467"/>
    <w:rsid w:val="000E7513"/>
    <w:rsid w:val="000E7A23"/>
    <w:rsid w:val="0011265B"/>
    <w:rsid w:val="0011337F"/>
    <w:rsid w:val="00115A96"/>
    <w:rsid w:val="001236C5"/>
    <w:rsid w:val="00125211"/>
    <w:rsid w:val="001423A0"/>
    <w:rsid w:val="001A5328"/>
    <w:rsid w:val="001B4B02"/>
    <w:rsid w:val="001E1AC9"/>
    <w:rsid w:val="00222073"/>
    <w:rsid w:val="00292AAD"/>
    <w:rsid w:val="002C66E2"/>
    <w:rsid w:val="002D74D5"/>
    <w:rsid w:val="002E5083"/>
    <w:rsid w:val="002F0CC9"/>
    <w:rsid w:val="00307EAD"/>
    <w:rsid w:val="00323170"/>
    <w:rsid w:val="00330550"/>
    <w:rsid w:val="00353C49"/>
    <w:rsid w:val="00354038"/>
    <w:rsid w:val="0036069E"/>
    <w:rsid w:val="00360A6B"/>
    <w:rsid w:val="0036628B"/>
    <w:rsid w:val="00385DD3"/>
    <w:rsid w:val="003A5629"/>
    <w:rsid w:val="003C2843"/>
    <w:rsid w:val="003C5EDB"/>
    <w:rsid w:val="003D0949"/>
    <w:rsid w:val="003D6DA0"/>
    <w:rsid w:val="003E1BC0"/>
    <w:rsid w:val="003E6D8E"/>
    <w:rsid w:val="003F0C37"/>
    <w:rsid w:val="003F7AD3"/>
    <w:rsid w:val="00402F46"/>
    <w:rsid w:val="004159A0"/>
    <w:rsid w:val="0043184C"/>
    <w:rsid w:val="004330DE"/>
    <w:rsid w:val="00441C0C"/>
    <w:rsid w:val="0044481F"/>
    <w:rsid w:val="00445A1B"/>
    <w:rsid w:val="00447B7E"/>
    <w:rsid w:val="00463724"/>
    <w:rsid w:val="00467827"/>
    <w:rsid w:val="00483A19"/>
    <w:rsid w:val="00497CF0"/>
    <w:rsid w:val="004C3B1B"/>
    <w:rsid w:val="004D0B83"/>
    <w:rsid w:val="004D2C20"/>
    <w:rsid w:val="004E117B"/>
    <w:rsid w:val="004E2B22"/>
    <w:rsid w:val="004F101E"/>
    <w:rsid w:val="00502692"/>
    <w:rsid w:val="00507773"/>
    <w:rsid w:val="00514EF2"/>
    <w:rsid w:val="00523DA0"/>
    <w:rsid w:val="00527121"/>
    <w:rsid w:val="00533B5B"/>
    <w:rsid w:val="005463E0"/>
    <w:rsid w:val="00576EF1"/>
    <w:rsid w:val="00576F4B"/>
    <w:rsid w:val="0058541D"/>
    <w:rsid w:val="00587470"/>
    <w:rsid w:val="005A09C4"/>
    <w:rsid w:val="005B18C7"/>
    <w:rsid w:val="005D63DE"/>
    <w:rsid w:val="005D7238"/>
    <w:rsid w:val="005E0C5D"/>
    <w:rsid w:val="005E4AF1"/>
    <w:rsid w:val="00643378"/>
    <w:rsid w:val="00664F03"/>
    <w:rsid w:val="006728CC"/>
    <w:rsid w:val="00676F34"/>
    <w:rsid w:val="00695412"/>
    <w:rsid w:val="006B36C6"/>
    <w:rsid w:val="006C76CF"/>
    <w:rsid w:val="006F3D4E"/>
    <w:rsid w:val="00703DC1"/>
    <w:rsid w:val="0071360B"/>
    <w:rsid w:val="00717531"/>
    <w:rsid w:val="00741211"/>
    <w:rsid w:val="00747CA8"/>
    <w:rsid w:val="00763EDB"/>
    <w:rsid w:val="00766016"/>
    <w:rsid w:val="007708E8"/>
    <w:rsid w:val="0077584C"/>
    <w:rsid w:val="00791014"/>
    <w:rsid w:val="00794DC4"/>
    <w:rsid w:val="0079638B"/>
    <w:rsid w:val="007B1ADA"/>
    <w:rsid w:val="007D6E0E"/>
    <w:rsid w:val="007E41EE"/>
    <w:rsid w:val="00801AB9"/>
    <w:rsid w:val="00823969"/>
    <w:rsid w:val="00841B74"/>
    <w:rsid w:val="00847905"/>
    <w:rsid w:val="008605F6"/>
    <w:rsid w:val="00872DAD"/>
    <w:rsid w:val="00873E23"/>
    <w:rsid w:val="008835E1"/>
    <w:rsid w:val="008A4E69"/>
    <w:rsid w:val="008E0BF3"/>
    <w:rsid w:val="009018F8"/>
    <w:rsid w:val="009062DA"/>
    <w:rsid w:val="00907A86"/>
    <w:rsid w:val="00931878"/>
    <w:rsid w:val="00935D90"/>
    <w:rsid w:val="00955A25"/>
    <w:rsid w:val="009568C8"/>
    <w:rsid w:val="00962FA0"/>
    <w:rsid w:val="00971AC8"/>
    <w:rsid w:val="009C5558"/>
    <w:rsid w:val="009F4FB9"/>
    <w:rsid w:val="009F5F36"/>
    <w:rsid w:val="00A16D47"/>
    <w:rsid w:val="00A25136"/>
    <w:rsid w:val="00A271EC"/>
    <w:rsid w:val="00A444E0"/>
    <w:rsid w:val="00A50D98"/>
    <w:rsid w:val="00A86B24"/>
    <w:rsid w:val="00A97D5F"/>
    <w:rsid w:val="00AC1600"/>
    <w:rsid w:val="00B10A16"/>
    <w:rsid w:val="00B212DA"/>
    <w:rsid w:val="00B26D6D"/>
    <w:rsid w:val="00B365EE"/>
    <w:rsid w:val="00B442C9"/>
    <w:rsid w:val="00B47284"/>
    <w:rsid w:val="00B66892"/>
    <w:rsid w:val="00B67689"/>
    <w:rsid w:val="00B82A69"/>
    <w:rsid w:val="00BA76C7"/>
    <w:rsid w:val="00BC600E"/>
    <w:rsid w:val="00BD45C6"/>
    <w:rsid w:val="00C0598B"/>
    <w:rsid w:val="00C11DF7"/>
    <w:rsid w:val="00C12DCE"/>
    <w:rsid w:val="00C144D6"/>
    <w:rsid w:val="00C14EBB"/>
    <w:rsid w:val="00C472D3"/>
    <w:rsid w:val="00C52E95"/>
    <w:rsid w:val="00C5593E"/>
    <w:rsid w:val="00C57AC4"/>
    <w:rsid w:val="00C61C2C"/>
    <w:rsid w:val="00C74F9A"/>
    <w:rsid w:val="00C7565C"/>
    <w:rsid w:val="00C76EBE"/>
    <w:rsid w:val="00CB151B"/>
    <w:rsid w:val="00CC7545"/>
    <w:rsid w:val="00CF0201"/>
    <w:rsid w:val="00CF2906"/>
    <w:rsid w:val="00CF4226"/>
    <w:rsid w:val="00D20C70"/>
    <w:rsid w:val="00D2252F"/>
    <w:rsid w:val="00D315A7"/>
    <w:rsid w:val="00D31D82"/>
    <w:rsid w:val="00D532CB"/>
    <w:rsid w:val="00D53F84"/>
    <w:rsid w:val="00D6272E"/>
    <w:rsid w:val="00D639BA"/>
    <w:rsid w:val="00D902BD"/>
    <w:rsid w:val="00DA4B12"/>
    <w:rsid w:val="00DB2BCD"/>
    <w:rsid w:val="00DE34D4"/>
    <w:rsid w:val="00E051F2"/>
    <w:rsid w:val="00E327AC"/>
    <w:rsid w:val="00E427FF"/>
    <w:rsid w:val="00E432CA"/>
    <w:rsid w:val="00E725DE"/>
    <w:rsid w:val="00EA15CC"/>
    <w:rsid w:val="00EC6BF8"/>
    <w:rsid w:val="00EE7466"/>
    <w:rsid w:val="00EF4986"/>
    <w:rsid w:val="00F33BBA"/>
    <w:rsid w:val="00F3711B"/>
    <w:rsid w:val="00F50FC0"/>
    <w:rsid w:val="00F632CB"/>
    <w:rsid w:val="00F641BE"/>
    <w:rsid w:val="00F7399A"/>
    <w:rsid w:val="00F87D09"/>
    <w:rsid w:val="00FB7AA0"/>
    <w:rsid w:val="00FC01FA"/>
    <w:rsid w:val="00FC6B6E"/>
    <w:rsid w:val="00FE03B5"/>
    <w:rsid w:val="00FE53C2"/>
    <w:rsid w:val="00FF0DE9"/>
    <w:rsid w:val="00FF6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677DD-CF7D-43FE-B48C-02D00F23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2AAD"/>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комментарий"/>
    <w:rsid w:val="00292AAD"/>
    <w:rPr>
      <w:b/>
      <w:i/>
      <w:shd w:val="clear" w:color="auto" w:fill="FFFF99"/>
    </w:rPr>
  </w:style>
  <w:style w:type="paragraph" w:styleId="a5">
    <w:name w:val="Body Text"/>
    <w:basedOn w:val="a0"/>
    <w:link w:val="a6"/>
    <w:rsid w:val="00292AAD"/>
    <w:pPr>
      <w:tabs>
        <w:tab w:val="right" w:pos="9360"/>
      </w:tabs>
      <w:spacing w:line="240" w:lineRule="auto"/>
      <w:ind w:firstLine="0"/>
      <w:jc w:val="left"/>
    </w:pPr>
    <w:rPr>
      <w:snapToGrid/>
      <w:szCs w:val="24"/>
    </w:rPr>
  </w:style>
  <w:style w:type="character" w:customStyle="1" w:styleId="a6">
    <w:name w:val="Основной текст Знак"/>
    <w:basedOn w:val="a1"/>
    <w:link w:val="a5"/>
    <w:rsid w:val="00292AAD"/>
    <w:rPr>
      <w:rFonts w:ascii="Times New Roman" w:eastAsia="Times New Roman" w:hAnsi="Times New Roman" w:cs="Times New Roman"/>
      <w:sz w:val="28"/>
      <w:szCs w:val="24"/>
      <w:lang w:eastAsia="ru-RU"/>
    </w:rPr>
  </w:style>
  <w:style w:type="paragraph" w:styleId="a7">
    <w:name w:val="List Paragraph"/>
    <w:basedOn w:val="a0"/>
    <w:uiPriority w:val="34"/>
    <w:qFormat/>
    <w:rsid w:val="00323170"/>
    <w:pPr>
      <w:ind w:left="720"/>
      <w:contextualSpacing/>
    </w:pPr>
  </w:style>
  <w:style w:type="character" w:styleId="a8">
    <w:name w:val="annotation reference"/>
    <w:basedOn w:val="a1"/>
    <w:uiPriority w:val="99"/>
    <w:semiHidden/>
    <w:unhideWhenUsed/>
    <w:rsid w:val="00A271EC"/>
    <w:rPr>
      <w:sz w:val="16"/>
      <w:szCs w:val="16"/>
    </w:rPr>
  </w:style>
  <w:style w:type="paragraph" w:styleId="a9">
    <w:name w:val="annotation text"/>
    <w:basedOn w:val="a0"/>
    <w:link w:val="aa"/>
    <w:uiPriority w:val="99"/>
    <w:unhideWhenUsed/>
    <w:rsid w:val="00A271EC"/>
    <w:pPr>
      <w:spacing w:line="240" w:lineRule="auto"/>
    </w:pPr>
    <w:rPr>
      <w:sz w:val="20"/>
    </w:rPr>
  </w:style>
  <w:style w:type="character" w:customStyle="1" w:styleId="aa">
    <w:name w:val="Текст примечания Знак"/>
    <w:basedOn w:val="a1"/>
    <w:link w:val="a9"/>
    <w:uiPriority w:val="99"/>
    <w:rsid w:val="00A271EC"/>
    <w:rPr>
      <w:rFonts w:ascii="Times New Roman" w:eastAsia="Times New Roman" w:hAnsi="Times New Roman" w:cs="Times New Roman"/>
      <w:snapToGrid w:val="0"/>
      <w:sz w:val="20"/>
      <w:szCs w:val="20"/>
      <w:lang w:eastAsia="ru-RU"/>
    </w:rPr>
  </w:style>
  <w:style w:type="paragraph" w:styleId="ab">
    <w:name w:val="annotation subject"/>
    <w:basedOn w:val="a9"/>
    <w:next w:val="a9"/>
    <w:link w:val="ac"/>
    <w:uiPriority w:val="99"/>
    <w:semiHidden/>
    <w:unhideWhenUsed/>
    <w:rsid w:val="00A271EC"/>
    <w:rPr>
      <w:b/>
      <w:bCs/>
    </w:rPr>
  </w:style>
  <w:style w:type="character" w:customStyle="1" w:styleId="ac">
    <w:name w:val="Тема примечания Знак"/>
    <w:basedOn w:val="aa"/>
    <w:link w:val="ab"/>
    <w:uiPriority w:val="99"/>
    <w:semiHidden/>
    <w:rsid w:val="00A271EC"/>
    <w:rPr>
      <w:rFonts w:ascii="Times New Roman" w:eastAsia="Times New Roman" w:hAnsi="Times New Roman" w:cs="Times New Roman"/>
      <w:b/>
      <w:bCs/>
      <w:snapToGrid w:val="0"/>
      <w:sz w:val="20"/>
      <w:szCs w:val="20"/>
      <w:lang w:eastAsia="ru-RU"/>
    </w:rPr>
  </w:style>
  <w:style w:type="paragraph" w:styleId="ad">
    <w:name w:val="Balloon Text"/>
    <w:basedOn w:val="a0"/>
    <w:link w:val="ae"/>
    <w:uiPriority w:val="99"/>
    <w:semiHidden/>
    <w:unhideWhenUsed/>
    <w:rsid w:val="00A271EC"/>
    <w:pPr>
      <w:spacing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A271EC"/>
    <w:rPr>
      <w:rFonts w:ascii="Segoe UI" w:eastAsia="Times New Roman" w:hAnsi="Segoe UI" w:cs="Segoe UI"/>
      <w:snapToGrid w:val="0"/>
      <w:sz w:val="18"/>
      <w:szCs w:val="18"/>
      <w:lang w:eastAsia="ru-RU"/>
    </w:rPr>
  </w:style>
  <w:style w:type="character" w:styleId="af">
    <w:name w:val="Hyperlink"/>
    <w:basedOn w:val="a1"/>
    <w:uiPriority w:val="99"/>
    <w:unhideWhenUsed/>
    <w:rsid w:val="00502692"/>
    <w:rPr>
      <w:color w:val="0563C1" w:themeColor="hyperlink"/>
      <w:u w:val="single"/>
    </w:rPr>
  </w:style>
  <w:style w:type="paragraph" w:styleId="a">
    <w:name w:val="List Number"/>
    <w:basedOn w:val="a0"/>
    <w:rsid w:val="003C5EDB"/>
    <w:pPr>
      <w:numPr>
        <w:numId w:val="9"/>
      </w:numPr>
      <w:autoSpaceDE w:val="0"/>
      <w:autoSpaceDN w:val="0"/>
      <w:spacing w:before="60"/>
    </w:pPr>
    <w:rPr>
      <w:snapToGrid/>
      <w:szCs w:val="24"/>
    </w:rPr>
  </w:style>
  <w:style w:type="paragraph" w:customStyle="1" w:styleId="2">
    <w:name w:val="Пункт2"/>
    <w:basedOn w:val="a0"/>
    <w:rsid w:val="003C5EDB"/>
    <w:pPr>
      <w:keepNext/>
      <w:numPr>
        <w:ilvl w:val="2"/>
        <w:numId w:val="9"/>
      </w:numPr>
      <w:suppressAutoHyphens/>
      <w:spacing w:before="240" w:after="120" w:line="240" w:lineRule="auto"/>
      <w:jc w:val="left"/>
      <w:outlineLvl w:val="2"/>
    </w:pPr>
    <w:rPr>
      <w:b/>
    </w:rPr>
  </w:style>
  <w:style w:type="paragraph" w:styleId="af0">
    <w:name w:val="footnote text"/>
    <w:basedOn w:val="a0"/>
    <w:link w:val="af1"/>
    <w:uiPriority w:val="99"/>
    <w:semiHidden/>
    <w:unhideWhenUsed/>
    <w:rsid w:val="00FF60DF"/>
    <w:pPr>
      <w:spacing w:line="240" w:lineRule="auto"/>
    </w:pPr>
    <w:rPr>
      <w:sz w:val="20"/>
    </w:rPr>
  </w:style>
  <w:style w:type="character" w:customStyle="1" w:styleId="af1">
    <w:name w:val="Текст сноски Знак"/>
    <w:basedOn w:val="a1"/>
    <w:link w:val="af0"/>
    <w:uiPriority w:val="99"/>
    <w:semiHidden/>
    <w:rsid w:val="00FF60DF"/>
    <w:rPr>
      <w:rFonts w:ascii="Times New Roman" w:eastAsia="Times New Roman" w:hAnsi="Times New Roman" w:cs="Times New Roman"/>
      <w:snapToGrid w:val="0"/>
      <w:sz w:val="20"/>
      <w:szCs w:val="20"/>
      <w:lang w:eastAsia="ru-RU"/>
    </w:rPr>
  </w:style>
  <w:style w:type="character" w:styleId="af2">
    <w:name w:val="footnote reference"/>
    <w:basedOn w:val="a1"/>
    <w:uiPriority w:val="99"/>
    <w:semiHidden/>
    <w:unhideWhenUsed/>
    <w:rsid w:val="00FF6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206295">
      <w:bodyDiv w:val="1"/>
      <w:marLeft w:val="0"/>
      <w:marRight w:val="0"/>
      <w:marTop w:val="0"/>
      <w:marBottom w:val="0"/>
      <w:divBdr>
        <w:top w:val="none" w:sz="0" w:space="0" w:color="auto"/>
        <w:left w:val="none" w:sz="0" w:space="0" w:color="auto"/>
        <w:bottom w:val="none" w:sz="0" w:space="0" w:color="auto"/>
        <w:right w:val="none" w:sz="0" w:space="0" w:color="auto"/>
      </w:divBdr>
    </w:div>
    <w:div w:id="1490748735">
      <w:bodyDiv w:val="1"/>
      <w:marLeft w:val="0"/>
      <w:marRight w:val="0"/>
      <w:marTop w:val="0"/>
      <w:marBottom w:val="0"/>
      <w:divBdr>
        <w:top w:val="none" w:sz="0" w:space="0" w:color="auto"/>
        <w:left w:val="none" w:sz="0" w:space="0" w:color="auto"/>
        <w:bottom w:val="none" w:sz="0" w:space="0" w:color="auto"/>
        <w:right w:val="none" w:sz="0" w:space="0" w:color="auto"/>
      </w:divBdr>
    </w:div>
    <w:div w:id="16610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D9970-C7B6-4E99-9CB3-6780CC0E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Кулиш Анастасия Федоровна</dc:creator>
  <cp:keywords/>
  <dc:description/>
  <cp:lastModifiedBy>Тулаганова Юлия Олеговна</cp:lastModifiedBy>
  <cp:revision>6</cp:revision>
  <cp:lastPrinted>2019-03-01T07:00:00Z</cp:lastPrinted>
  <dcterms:created xsi:type="dcterms:W3CDTF">2019-06-13T07:52:00Z</dcterms:created>
  <dcterms:modified xsi:type="dcterms:W3CDTF">2019-06-18T14:14:00Z</dcterms:modified>
</cp:coreProperties>
</file>