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91" w:rsidRPr="0082442D" w:rsidRDefault="001F131D" w:rsidP="00770FEF">
      <w:pPr>
        <w:pStyle w:val="a"/>
        <w:numPr>
          <w:ilvl w:val="0"/>
          <w:numId w:val="0"/>
        </w:numPr>
        <w:spacing w:before="0" w:line="240" w:lineRule="auto"/>
        <w:jc w:val="center"/>
        <w:rPr>
          <w:szCs w:val="28"/>
          <w:u w:val="single"/>
        </w:rPr>
      </w:pPr>
      <w:r w:rsidRPr="0082442D">
        <w:rPr>
          <w:b/>
          <w:sz w:val="32"/>
          <w:szCs w:val="32"/>
        </w:rPr>
        <w:t xml:space="preserve">Документация о </w:t>
      </w:r>
      <w:r w:rsidR="00961D39" w:rsidRPr="0082442D">
        <w:rPr>
          <w:b/>
          <w:sz w:val="32"/>
          <w:szCs w:val="32"/>
        </w:rPr>
        <w:t xml:space="preserve">процедуре </w:t>
      </w:r>
      <w:r w:rsidRPr="0082442D">
        <w:rPr>
          <w:b/>
          <w:sz w:val="32"/>
          <w:szCs w:val="32"/>
        </w:rPr>
        <w:t>простой закупки (ППЗ)</w:t>
      </w:r>
    </w:p>
    <w:p w:rsidR="00582F91" w:rsidRPr="0082442D" w:rsidRDefault="00582F91" w:rsidP="00770FEF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582F91" w:rsidRPr="0082442D" w:rsidRDefault="00582F91" w:rsidP="0082442D">
      <w:pPr>
        <w:pStyle w:val="a"/>
        <w:numPr>
          <w:ilvl w:val="0"/>
          <w:numId w:val="15"/>
        </w:numPr>
        <w:tabs>
          <w:tab w:val="left" w:pos="567"/>
        </w:tabs>
        <w:spacing w:line="240" w:lineRule="auto"/>
        <w:rPr>
          <w:szCs w:val="28"/>
        </w:rPr>
      </w:pPr>
      <w:r w:rsidRPr="0082442D">
        <w:rPr>
          <w:szCs w:val="28"/>
          <w:u w:val="single"/>
        </w:rPr>
        <w:t>Заказчик и Организатор закупки</w:t>
      </w:r>
      <w:r w:rsidRPr="0082442D">
        <w:rPr>
          <w:szCs w:val="28"/>
        </w:rPr>
        <w:t xml:space="preserve">: </w:t>
      </w:r>
      <w:r w:rsidR="00770FEF" w:rsidRPr="0082442D">
        <w:rPr>
          <w:szCs w:val="28"/>
        </w:rPr>
        <w:t>А</w:t>
      </w:r>
      <w:r w:rsidRPr="0082442D">
        <w:rPr>
          <w:szCs w:val="28"/>
        </w:rPr>
        <w:t>кционерное общество «</w:t>
      </w:r>
      <w:r w:rsidR="00770FEF" w:rsidRPr="0082442D">
        <w:rPr>
          <w:szCs w:val="28"/>
        </w:rPr>
        <w:t>Транспортная компания</w:t>
      </w:r>
      <w:r w:rsidRPr="0082442D">
        <w:rPr>
          <w:szCs w:val="28"/>
        </w:rPr>
        <w:t xml:space="preserve"> РусГидро», сокращенное наименование АО «</w:t>
      </w:r>
      <w:r w:rsidR="00770FEF" w:rsidRPr="0082442D">
        <w:rPr>
          <w:szCs w:val="28"/>
        </w:rPr>
        <w:t xml:space="preserve">ТК </w:t>
      </w:r>
      <w:r w:rsidRPr="0082442D">
        <w:rPr>
          <w:szCs w:val="28"/>
        </w:rPr>
        <w:t xml:space="preserve">РусГидро», </w:t>
      </w:r>
      <w:r w:rsidR="00770FEF" w:rsidRPr="0082442D">
        <w:rPr>
          <w:szCs w:val="28"/>
        </w:rPr>
        <w:t xml:space="preserve">юридический </w:t>
      </w:r>
      <w:r w:rsidRPr="0082442D">
        <w:rPr>
          <w:szCs w:val="28"/>
        </w:rPr>
        <w:t xml:space="preserve">адрес: </w:t>
      </w:r>
      <w:r w:rsidR="00770FEF" w:rsidRPr="0082442D">
        <w:rPr>
          <w:szCs w:val="28"/>
        </w:rPr>
        <w:t>655619, Россия, Республика Хакасия, г. Саяногорск, пгт. Черемушки</w:t>
      </w:r>
      <w:r w:rsidRPr="0082442D">
        <w:rPr>
          <w:szCs w:val="28"/>
        </w:rPr>
        <w:t xml:space="preserve">, почтовый адрес: </w:t>
      </w:r>
      <w:r w:rsidR="00770FEF" w:rsidRPr="0082442D">
        <w:rPr>
          <w:szCs w:val="28"/>
        </w:rPr>
        <w:t>141342</w:t>
      </w:r>
      <w:r w:rsidRPr="0082442D">
        <w:rPr>
          <w:szCs w:val="28"/>
        </w:rPr>
        <w:t>, Россия,</w:t>
      </w:r>
      <w:r w:rsidR="00770FEF" w:rsidRPr="0082442D">
        <w:rPr>
          <w:szCs w:val="28"/>
        </w:rPr>
        <w:t xml:space="preserve"> Московская область, Сергиево-Посадский район, пос. Богородское, д. 100</w:t>
      </w:r>
      <w:r w:rsidRPr="0082442D">
        <w:rPr>
          <w:szCs w:val="28"/>
        </w:rPr>
        <w:t xml:space="preserve">, адрес электронной почты: </w:t>
      </w:r>
      <w:r w:rsidR="00770FEF" w:rsidRPr="0082442D">
        <w:rPr>
          <w:szCs w:val="28"/>
        </w:rPr>
        <w:t>office_IA_TK@rushydro.ru</w:t>
      </w:r>
      <w:r w:rsidRPr="0082442D">
        <w:rPr>
          <w:szCs w:val="28"/>
        </w:rPr>
        <w:t xml:space="preserve">, контактный телефон: </w:t>
      </w:r>
      <w:r w:rsidR="00770FEF" w:rsidRPr="0082442D">
        <w:rPr>
          <w:szCs w:val="28"/>
        </w:rPr>
        <w:t>+7</w:t>
      </w:r>
      <w:r w:rsidRPr="0082442D">
        <w:rPr>
          <w:szCs w:val="28"/>
        </w:rPr>
        <w:t>(49</w:t>
      </w:r>
      <w:r w:rsidR="00770FEF" w:rsidRPr="0082442D">
        <w:rPr>
          <w:szCs w:val="28"/>
        </w:rPr>
        <w:t>6</w:t>
      </w:r>
      <w:r w:rsidRPr="0082442D">
        <w:rPr>
          <w:szCs w:val="28"/>
        </w:rPr>
        <w:t xml:space="preserve">) </w:t>
      </w:r>
      <w:r w:rsidR="00770FEF" w:rsidRPr="0082442D">
        <w:rPr>
          <w:szCs w:val="28"/>
        </w:rPr>
        <w:t>545-35-79</w:t>
      </w:r>
      <w:r w:rsidRPr="0082442D">
        <w:rPr>
          <w:szCs w:val="28"/>
        </w:rPr>
        <w:t xml:space="preserve"> </w:t>
      </w:r>
      <w:r w:rsidR="00770FEF" w:rsidRPr="0082442D">
        <w:rPr>
          <w:szCs w:val="28"/>
        </w:rPr>
        <w:t xml:space="preserve">в лице </w:t>
      </w:r>
      <w:r w:rsidR="00D63AD6" w:rsidRPr="0082442D">
        <w:rPr>
          <w:szCs w:val="28"/>
        </w:rPr>
        <w:t xml:space="preserve">Приволжского </w:t>
      </w:r>
      <w:r w:rsidR="00770FEF" w:rsidRPr="0082442D">
        <w:rPr>
          <w:szCs w:val="28"/>
        </w:rPr>
        <w:t xml:space="preserve">филиала </w:t>
      </w:r>
      <w:r w:rsidRPr="0082442D">
        <w:rPr>
          <w:szCs w:val="28"/>
        </w:rPr>
        <w:t>АО «</w:t>
      </w:r>
      <w:r w:rsidR="00770FEF" w:rsidRPr="0082442D">
        <w:rPr>
          <w:szCs w:val="28"/>
        </w:rPr>
        <w:t xml:space="preserve">ТК </w:t>
      </w:r>
      <w:r w:rsidRPr="0082442D">
        <w:rPr>
          <w:szCs w:val="28"/>
        </w:rPr>
        <w:t xml:space="preserve">РусГидро» (почтовый адрес: </w:t>
      </w:r>
      <w:r w:rsidR="00770FEF" w:rsidRPr="0082442D">
        <w:rPr>
          <w:szCs w:val="28"/>
        </w:rPr>
        <w:t>_</w:t>
      </w:r>
      <w:r w:rsidR="00D63AD6" w:rsidRPr="0082442D">
        <w:rPr>
          <w:szCs w:val="28"/>
        </w:rPr>
        <w:t xml:space="preserve"> Московское шоссе 2 г. Жигулевск, Самарская обл., Россия, 445350</w:t>
      </w:r>
      <w:r w:rsidRPr="0082442D">
        <w:rPr>
          <w:szCs w:val="28"/>
        </w:rPr>
        <w:t xml:space="preserve">, адрес электронной почты: </w:t>
      </w:r>
      <w:r w:rsidR="0028340D">
        <w:rPr>
          <w:szCs w:val="28"/>
          <w:lang w:val="en-US"/>
        </w:rPr>
        <w:t>PolyakovSG</w:t>
      </w:r>
      <w:r w:rsidR="00D63AD6" w:rsidRPr="0082442D">
        <w:rPr>
          <w:szCs w:val="28"/>
        </w:rPr>
        <w:t>@rushydro.ru</w:t>
      </w:r>
      <w:r w:rsidRPr="0082442D">
        <w:rPr>
          <w:szCs w:val="28"/>
        </w:rPr>
        <w:t xml:space="preserve">, контактный телефон: </w:t>
      </w:r>
      <w:r w:rsidR="0028340D">
        <w:rPr>
          <w:szCs w:val="28"/>
        </w:rPr>
        <w:t xml:space="preserve">84862 75 7 </w:t>
      </w:r>
      <w:r w:rsidR="0028340D" w:rsidRPr="0028340D">
        <w:rPr>
          <w:szCs w:val="28"/>
        </w:rPr>
        <w:t>36</w:t>
      </w:r>
      <w:r w:rsidR="00716D18" w:rsidRPr="0082442D">
        <w:rPr>
          <w:szCs w:val="28"/>
        </w:rPr>
        <w:t>.</w:t>
      </w:r>
    </w:p>
    <w:p w:rsidR="00582F91" w:rsidRPr="0082442D" w:rsidRDefault="00582F91" w:rsidP="0028340D">
      <w:pPr>
        <w:pStyle w:val="a"/>
        <w:numPr>
          <w:ilvl w:val="0"/>
          <w:numId w:val="15"/>
        </w:numPr>
        <w:spacing w:before="0" w:line="240" w:lineRule="auto"/>
        <w:rPr>
          <w:rStyle w:val="a7"/>
          <w:color w:val="auto"/>
          <w:szCs w:val="28"/>
        </w:rPr>
      </w:pPr>
      <w:r w:rsidRPr="0082442D">
        <w:rPr>
          <w:szCs w:val="28"/>
          <w:u w:val="single"/>
        </w:rPr>
        <w:t>Представитель Организатора:</w:t>
      </w:r>
      <w:r w:rsidRPr="0082442D">
        <w:rPr>
          <w:szCs w:val="28"/>
        </w:rPr>
        <w:t xml:space="preserve"> </w:t>
      </w:r>
      <w:r w:rsidR="0028340D">
        <w:rPr>
          <w:szCs w:val="28"/>
        </w:rPr>
        <w:t>Поляков Сергей Геннадьевич</w:t>
      </w:r>
      <w:r w:rsidR="00D63AD6" w:rsidRPr="0082442D">
        <w:rPr>
          <w:szCs w:val="28"/>
        </w:rPr>
        <w:t xml:space="preserve"> кон</w:t>
      </w:r>
      <w:r w:rsidR="0028340D">
        <w:rPr>
          <w:szCs w:val="28"/>
        </w:rPr>
        <w:t>тактный телефон: 8-939-700-76-18</w:t>
      </w:r>
      <w:r w:rsidR="00645AFD" w:rsidRPr="0082442D">
        <w:rPr>
          <w:szCs w:val="28"/>
        </w:rPr>
        <w:t>, факс/</w:t>
      </w:r>
      <w:r w:rsidRPr="0082442D">
        <w:rPr>
          <w:szCs w:val="28"/>
        </w:rPr>
        <w:t>адрес электронной почты:</w:t>
      </w:r>
      <w:r w:rsidR="00D63AD6" w:rsidRPr="0082442D">
        <w:t xml:space="preserve"> </w:t>
      </w:r>
      <w:r w:rsidR="0028340D" w:rsidRPr="0028340D">
        <w:t>PolyakovSG@rushydro.ru</w:t>
      </w:r>
    </w:p>
    <w:p w:rsidR="0028340D" w:rsidRPr="00B6716D" w:rsidRDefault="00582F91" w:rsidP="00E67278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8340D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r w:rsidR="004F6346" w:rsidRPr="0028340D">
        <w:rPr>
          <w:rFonts w:ascii="Times New Roman" w:hAnsi="Times New Roman" w:cs="Times New Roman"/>
          <w:sz w:val="28"/>
          <w:szCs w:val="28"/>
          <w:u w:val="single"/>
        </w:rPr>
        <w:t>закупки:</w:t>
      </w:r>
      <w:r w:rsidR="004F6346" w:rsidRPr="0028340D">
        <w:rPr>
          <w:szCs w:val="28"/>
        </w:rPr>
        <w:t xml:space="preserve"> </w:t>
      </w:r>
      <w:r w:rsidR="00CE5C8C">
        <w:rPr>
          <w:szCs w:val="28"/>
        </w:rPr>
        <w:t xml:space="preserve"> </w:t>
      </w:r>
      <w:r w:rsidR="004F634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4F6346" w:rsidRPr="004F6346">
        <w:rPr>
          <w:rFonts w:ascii="Times New Roman" w:eastAsia="Times New Roman" w:hAnsi="Times New Roman" w:cs="Times New Roman"/>
          <w:sz w:val="28"/>
          <w:szCs w:val="28"/>
        </w:rPr>
        <w:t xml:space="preserve"> по текущему ремонту </w:t>
      </w:r>
      <w:r w:rsidR="00E67278" w:rsidRPr="00E67278">
        <w:rPr>
          <w:rFonts w:ascii="Times New Roman" w:eastAsia="Times New Roman" w:hAnsi="Times New Roman" w:cs="Times New Roman"/>
          <w:sz w:val="28"/>
          <w:szCs w:val="28"/>
        </w:rPr>
        <w:t>СарГЭС-1</w:t>
      </w:r>
      <w:r w:rsidR="00E6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F6346" w:rsidRPr="004F6346">
        <w:rPr>
          <w:rFonts w:ascii="Times New Roman" w:eastAsia="Times New Roman" w:hAnsi="Times New Roman" w:cs="Times New Roman"/>
          <w:sz w:val="28"/>
          <w:szCs w:val="28"/>
        </w:rPr>
        <w:t>для нужд Саратовского транспортного участка.</w:t>
      </w:r>
      <w:r w:rsidR="004F6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5CF" w:rsidRPr="004F55CF">
        <w:rPr>
          <w:rFonts w:ascii="Times New Roman" w:eastAsia="Times New Roman" w:hAnsi="Times New Roman" w:cs="Times New Roman"/>
          <w:sz w:val="28"/>
          <w:szCs w:val="28"/>
        </w:rPr>
        <w:t xml:space="preserve">Приволжского </w:t>
      </w:r>
      <w:r w:rsidR="004F6346" w:rsidRPr="004F55CF">
        <w:rPr>
          <w:rFonts w:ascii="Times New Roman" w:eastAsia="Times New Roman" w:hAnsi="Times New Roman" w:cs="Times New Roman"/>
          <w:sz w:val="28"/>
          <w:szCs w:val="28"/>
        </w:rPr>
        <w:t>филиала АО</w:t>
      </w:r>
      <w:r w:rsidR="004F55CF" w:rsidRPr="004F55CF">
        <w:rPr>
          <w:rFonts w:ascii="Times New Roman" w:eastAsia="Times New Roman" w:hAnsi="Times New Roman" w:cs="Times New Roman"/>
          <w:sz w:val="28"/>
          <w:szCs w:val="28"/>
        </w:rPr>
        <w:t xml:space="preserve"> «ТК РусГидро»</w:t>
      </w:r>
      <w:r w:rsidR="004F5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278">
        <w:rPr>
          <w:rFonts w:ascii="Times New Roman" w:eastAsia="Times New Roman" w:hAnsi="Times New Roman" w:cs="Times New Roman"/>
          <w:sz w:val="28"/>
          <w:szCs w:val="28"/>
        </w:rPr>
        <w:t>Лот № Сар-14</w:t>
      </w:r>
      <w:r w:rsidR="004F6346">
        <w:rPr>
          <w:rFonts w:ascii="Times New Roman" w:eastAsia="Times New Roman" w:hAnsi="Times New Roman" w:cs="Times New Roman"/>
          <w:sz w:val="28"/>
          <w:szCs w:val="28"/>
        </w:rPr>
        <w:t>-2019</w:t>
      </w:r>
      <w:r w:rsidR="004F55CF" w:rsidRPr="004F55CF">
        <w:rPr>
          <w:rFonts w:ascii="Times New Roman" w:eastAsia="Times New Roman" w:hAnsi="Times New Roman" w:cs="Times New Roman"/>
          <w:sz w:val="28"/>
          <w:szCs w:val="28"/>
        </w:rPr>
        <w:t>-ПФ-ТК</w:t>
      </w:r>
      <w:r w:rsidR="0028340D" w:rsidRPr="00CD5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340D" w:rsidRPr="00B671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82F91" w:rsidRPr="0082442D" w:rsidRDefault="00582F91" w:rsidP="00CE5C8C">
      <w:pPr>
        <w:pStyle w:val="a"/>
        <w:numPr>
          <w:ilvl w:val="0"/>
          <w:numId w:val="15"/>
        </w:numPr>
        <w:tabs>
          <w:tab w:val="left" w:pos="567"/>
        </w:tabs>
        <w:spacing w:before="0" w:line="240" w:lineRule="auto"/>
        <w:rPr>
          <w:szCs w:val="28"/>
        </w:rPr>
      </w:pPr>
      <w:r w:rsidRPr="0082442D">
        <w:rPr>
          <w:szCs w:val="28"/>
          <w:u w:val="single"/>
        </w:rPr>
        <w:t>Проведение закупки с использованием функционала электронной торговой площадки:</w:t>
      </w:r>
      <w:r w:rsidRPr="0082442D">
        <w:rPr>
          <w:szCs w:val="28"/>
        </w:rPr>
        <w:t xml:space="preserve"> да, </w:t>
      </w:r>
      <w:r w:rsidRPr="0082442D">
        <w:rPr>
          <w:bCs/>
          <w:snapToGrid w:val="0"/>
          <w:szCs w:val="28"/>
        </w:rPr>
        <w:t xml:space="preserve">через </w:t>
      </w:r>
      <w:r w:rsidR="00CE5C8C" w:rsidRPr="00CE5C8C">
        <w:rPr>
          <w:bCs/>
          <w:snapToGrid w:val="0"/>
          <w:szCs w:val="28"/>
        </w:rPr>
        <w:t>информационно-аналитическо</w:t>
      </w:r>
      <w:r w:rsidR="00CE5C8C">
        <w:rPr>
          <w:bCs/>
          <w:snapToGrid w:val="0"/>
          <w:szCs w:val="28"/>
        </w:rPr>
        <w:t>й и торгово-операционной систему</w:t>
      </w:r>
      <w:r w:rsidR="00CE5C8C" w:rsidRPr="00CE5C8C">
        <w:rPr>
          <w:bCs/>
          <w:snapToGrid w:val="0"/>
          <w:szCs w:val="28"/>
        </w:rPr>
        <w:t xml:space="preserve"> «Рынок продукции, услуг и технологий для электроэнергетики» ЭТП «Росэлторг»</w:t>
      </w:r>
      <w:r w:rsidR="00CE5C8C">
        <w:rPr>
          <w:bCs/>
          <w:snapToGrid w:val="0"/>
          <w:szCs w:val="28"/>
        </w:rPr>
        <w:t xml:space="preserve"> </w:t>
      </w:r>
      <w:r w:rsidRPr="0082442D">
        <w:rPr>
          <w:bCs/>
          <w:snapToGrid w:val="0"/>
          <w:szCs w:val="28"/>
        </w:rPr>
        <w:t>в соответствии с регламентом системы.</w:t>
      </w:r>
    </w:p>
    <w:p w:rsidR="00582F91" w:rsidRPr="0082442D" w:rsidRDefault="00582F91" w:rsidP="00B6716D">
      <w:pPr>
        <w:pStyle w:val="a"/>
        <w:numPr>
          <w:ilvl w:val="0"/>
          <w:numId w:val="15"/>
        </w:numPr>
        <w:tabs>
          <w:tab w:val="left" w:pos="567"/>
        </w:tabs>
        <w:spacing w:before="0" w:line="240" w:lineRule="auto"/>
        <w:rPr>
          <w:szCs w:val="28"/>
        </w:rPr>
      </w:pPr>
      <w:r w:rsidRPr="0082442D">
        <w:rPr>
          <w:szCs w:val="28"/>
          <w:u w:val="single"/>
        </w:rPr>
        <w:t>Объем оказываемых услуг:</w:t>
      </w:r>
      <w:r w:rsidRPr="0082442D">
        <w:rPr>
          <w:szCs w:val="28"/>
        </w:rPr>
        <w:t xml:space="preserve"> в соответствии с </w:t>
      </w:r>
      <w:r w:rsidRPr="0082442D">
        <w:rPr>
          <w:rFonts w:eastAsiaTheme="minorHAnsi"/>
          <w:szCs w:val="28"/>
          <w:lang w:eastAsia="en-US"/>
        </w:rPr>
        <w:t xml:space="preserve">приложением № 1 к </w:t>
      </w:r>
      <w:r w:rsidR="008B0A25" w:rsidRPr="0082442D">
        <w:rPr>
          <w:rFonts w:eastAsiaTheme="minorHAnsi"/>
          <w:szCs w:val="28"/>
          <w:lang w:eastAsia="en-US"/>
        </w:rPr>
        <w:t>документации</w:t>
      </w:r>
      <w:r w:rsidRPr="0082442D">
        <w:rPr>
          <w:rFonts w:eastAsiaTheme="minorHAnsi"/>
          <w:szCs w:val="28"/>
          <w:lang w:eastAsia="en-US"/>
        </w:rPr>
        <w:t xml:space="preserve"> о проведении закупки (техническими требованиями)</w:t>
      </w:r>
      <w:r w:rsidRPr="0082442D">
        <w:rPr>
          <w:szCs w:val="28"/>
        </w:rPr>
        <w:t>.</w:t>
      </w:r>
    </w:p>
    <w:p w:rsidR="00582F91" w:rsidRPr="0082442D" w:rsidRDefault="00582F91" w:rsidP="00B6716D">
      <w:pPr>
        <w:pStyle w:val="a"/>
        <w:numPr>
          <w:ilvl w:val="0"/>
          <w:numId w:val="15"/>
        </w:numPr>
        <w:tabs>
          <w:tab w:val="left" w:pos="567"/>
        </w:tabs>
        <w:spacing w:before="0" w:line="240" w:lineRule="auto"/>
        <w:rPr>
          <w:szCs w:val="28"/>
        </w:rPr>
      </w:pPr>
      <w:r w:rsidRPr="0082442D">
        <w:rPr>
          <w:szCs w:val="28"/>
          <w:u w:val="single"/>
        </w:rPr>
        <w:t>Место оказания услуг:</w:t>
      </w:r>
      <w:r w:rsidRPr="0082442D">
        <w:rPr>
          <w:szCs w:val="28"/>
        </w:rPr>
        <w:t xml:space="preserve"> в соответствии с </w:t>
      </w:r>
      <w:r w:rsidRPr="0082442D">
        <w:rPr>
          <w:rFonts w:eastAsiaTheme="minorHAnsi"/>
          <w:szCs w:val="28"/>
          <w:lang w:eastAsia="en-US"/>
        </w:rPr>
        <w:t xml:space="preserve">приложением № 1 к </w:t>
      </w:r>
      <w:r w:rsidR="008B0A25" w:rsidRPr="0082442D">
        <w:rPr>
          <w:rFonts w:eastAsiaTheme="minorHAnsi"/>
          <w:szCs w:val="28"/>
          <w:lang w:eastAsia="en-US"/>
        </w:rPr>
        <w:t>документации</w:t>
      </w:r>
      <w:r w:rsidRPr="0082442D">
        <w:rPr>
          <w:rFonts w:eastAsiaTheme="minorHAnsi"/>
          <w:szCs w:val="28"/>
          <w:lang w:eastAsia="en-US"/>
        </w:rPr>
        <w:t xml:space="preserve"> о проведении закупки (техническими требованиями)</w:t>
      </w:r>
      <w:r w:rsidRPr="0082442D">
        <w:rPr>
          <w:szCs w:val="28"/>
        </w:rPr>
        <w:t>.</w:t>
      </w:r>
    </w:p>
    <w:p w:rsidR="00582F91" w:rsidRPr="0082442D" w:rsidRDefault="00582F91" w:rsidP="00B6716D">
      <w:pPr>
        <w:pStyle w:val="a"/>
        <w:numPr>
          <w:ilvl w:val="0"/>
          <w:numId w:val="15"/>
        </w:numPr>
        <w:tabs>
          <w:tab w:val="left" w:pos="567"/>
        </w:tabs>
        <w:spacing w:before="0" w:line="240" w:lineRule="auto"/>
        <w:rPr>
          <w:szCs w:val="28"/>
        </w:rPr>
      </w:pPr>
      <w:r w:rsidRPr="0082442D">
        <w:rPr>
          <w:szCs w:val="28"/>
          <w:u w:val="single"/>
        </w:rPr>
        <w:t>Условия договора:</w:t>
      </w:r>
      <w:r w:rsidRPr="0082442D">
        <w:rPr>
          <w:szCs w:val="28"/>
        </w:rPr>
        <w:t xml:space="preserve"> в соответствии с </w:t>
      </w:r>
      <w:r w:rsidRPr="0082442D">
        <w:rPr>
          <w:rFonts w:eastAsiaTheme="minorHAnsi"/>
          <w:szCs w:val="28"/>
          <w:lang w:eastAsia="en-US"/>
        </w:rPr>
        <w:t xml:space="preserve">приложением № 2 к </w:t>
      </w:r>
      <w:r w:rsidR="008B0A25" w:rsidRPr="0082442D">
        <w:rPr>
          <w:rFonts w:eastAsiaTheme="minorHAnsi"/>
          <w:szCs w:val="28"/>
          <w:lang w:eastAsia="en-US"/>
        </w:rPr>
        <w:t>документации</w:t>
      </w:r>
      <w:r w:rsidRPr="0082442D">
        <w:rPr>
          <w:rFonts w:eastAsiaTheme="minorHAnsi"/>
          <w:szCs w:val="28"/>
          <w:lang w:eastAsia="en-US"/>
        </w:rPr>
        <w:t xml:space="preserve"> о проведении закупки (проектом договора)</w:t>
      </w:r>
      <w:r w:rsidRPr="0082442D">
        <w:rPr>
          <w:szCs w:val="28"/>
        </w:rPr>
        <w:t>.</w:t>
      </w:r>
    </w:p>
    <w:p w:rsidR="002A1AD6" w:rsidRPr="0082442D" w:rsidRDefault="002A1AD6" w:rsidP="00B6716D">
      <w:pPr>
        <w:pStyle w:val="a"/>
        <w:numPr>
          <w:ilvl w:val="0"/>
          <w:numId w:val="15"/>
        </w:numPr>
        <w:tabs>
          <w:tab w:val="left" w:pos="567"/>
        </w:tabs>
        <w:spacing w:before="0" w:line="240" w:lineRule="auto"/>
      </w:pPr>
      <w:bookmarkStart w:id="1" w:name="_Ref391978767"/>
      <w:r w:rsidRPr="0082442D">
        <w:t>Настоящ</w:t>
      </w:r>
      <w:r w:rsidR="0015799A" w:rsidRPr="0082442D">
        <w:t>ая</w:t>
      </w:r>
      <w:r w:rsidRPr="0082442D">
        <w:t xml:space="preserve"> </w:t>
      </w:r>
      <w:r w:rsidR="0015799A" w:rsidRPr="0082442D">
        <w:t>документация</w:t>
      </w:r>
      <w:r w:rsidRPr="0082442D">
        <w:t xml:space="preserve"> не является извещением о проведении торгов и не имеет соответствующих правовых последствий.</w:t>
      </w:r>
      <w:bookmarkEnd w:id="1"/>
    </w:p>
    <w:p w:rsidR="001F131D" w:rsidRPr="0082442D" w:rsidRDefault="001F131D" w:rsidP="00770FEF"/>
    <w:sectPr w:rsidR="001F131D" w:rsidRPr="0082442D" w:rsidSect="00C62BC6">
      <w:footnotePr>
        <w:pos w:val="beneathText"/>
      </w:footnotePr>
      <w:endnotePr>
        <w:numFmt w:val="decimal"/>
      </w:endnotePr>
      <w:pgSz w:w="11905" w:h="16837"/>
      <w:pgMar w:top="993" w:right="851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E2" w:rsidRDefault="002337E2" w:rsidP="00F27464">
      <w:pPr>
        <w:spacing w:after="0" w:line="240" w:lineRule="auto"/>
      </w:pPr>
      <w:r>
        <w:separator/>
      </w:r>
    </w:p>
  </w:endnote>
  <w:endnote w:type="continuationSeparator" w:id="0">
    <w:p w:rsidR="002337E2" w:rsidRDefault="002337E2" w:rsidP="00F2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E2" w:rsidRDefault="002337E2" w:rsidP="00F27464">
      <w:pPr>
        <w:spacing w:after="0" w:line="240" w:lineRule="auto"/>
      </w:pPr>
      <w:r>
        <w:separator/>
      </w:r>
    </w:p>
  </w:footnote>
  <w:footnote w:type="continuationSeparator" w:id="0">
    <w:p w:rsidR="002337E2" w:rsidRDefault="002337E2" w:rsidP="00F2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A0D6F"/>
    <w:multiLevelType w:val="hybridMultilevel"/>
    <w:tmpl w:val="02827FF4"/>
    <w:lvl w:ilvl="0" w:tplc="61B002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684E"/>
    <w:multiLevelType w:val="hybridMultilevel"/>
    <w:tmpl w:val="91304B22"/>
    <w:lvl w:ilvl="0" w:tplc="BF32571E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587564"/>
    <w:multiLevelType w:val="hybridMultilevel"/>
    <w:tmpl w:val="2918E86A"/>
    <w:lvl w:ilvl="0" w:tplc="6BC25E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54D3C"/>
    <w:multiLevelType w:val="hybridMultilevel"/>
    <w:tmpl w:val="CBAE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993"/>
        </w:tabs>
        <w:ind w:left="-141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4"/>
        </w:tabs>
        <w:ind w:left="269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399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4107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219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523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6231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6939" w:hanging="708"/>
      </w:pPr>
      <w:rPr>
        <w:rFonts w:hint="default"/>
      </w:rPr>
    </w:lvl>
  </w:abstractNum>
  <w:abstractNum w:abstractNumId="11" w15:restartNumberingAfterBreak="0">
    <w:nsid w:val="3ACE20B5"/>
    <w:multiLevelType w:val="multilevel"/>
    <w:tmpl w:val="02827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7C6E296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2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5" w15:restartNumberingAfterBreak="0">
    <w:nsid w:val="74390EB8"/>
    <w:multiLevelType w:val="hybridMultilevel"/>
    <w:tmpl w:val="02827FF4"/>
    <w:lvl w:ilvl="0" w:tplc="61B002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06A04"/>
    <w:multiLevelType w:val="hybridMultilevel"/>
    <w:tmpl w:val="8848DB40"/>
    <w:lvl w:ilvl="0" w:tplc="D30E443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91"/>
    <w:rsid w:val="000A0A74"/>
    <w:rsid w:val="00113B19"/>
    <w:rsid w:val="0015799A"/>
    <w:rsid w:val="001A2707"/>
    <w:rsid w:val="001A6F8D"/>
    <w:rsid w:val="001F131D"/>
    <w:rsid w:val="001F4989"/>
    <w:rsid w:val="0020511E"/>
    <w:rsid w:val="002337E2"/>
    <w:rsid w:val="0028340D"/>
    <w:rsid w:val="002A1AD6"/>
    <w:rsid w:val="002B16F6"/>
    <w:rsid w:val="00350007"/>
    <w:rsid w:val="00467E10"/>
    <w:rsid w:val="0048539C"/>
    <w:rsid w:val="004F55CF"/>
    <w:rsid w:val="004F6346"/>
    <w:rsid w:val="00534206"/>
    <w:rsid w:val="00534F07"/>
    <w:rsid w:val="00582F91"/>
    <w:rsid w:val="005D4B27"/>
    <w:rsid w:val="005E6145"/>
    <w:rsid w:val="005F30C1"/>
    <w:rsid w:val="005F50E8"/>
    <w:rsid w:val="00645AFD"/>
    <w:rsid w:val="0064770D"/>
    <w:rsid w:val="006D4503"/>
    <w:rsid w:val="00714460"/>
    <w:rsid w:val="00716D18"/>
    <w:rsid w:val="00720186"/>
    <w:rsid w:val="007544E8"/>
    <w:rsid w:val="00770FEF"/>
    <w:rsid w:val="00787674"/>
    <w:rsid w:val="0082038C"/>
    <w:rsid w:val="00820ADA"/>
    <w:rsid w:val="0082442D"/>
    <w:rsid w:val="00831E1B"/>
    <w:rsid w:val="008A5F61"/>
    <w:rsid w:val="008B0A25"/>
    <w:rsid w:val="008F3E58"/>
    <w:rsid w:val="00934D96"/>
    <w:rsid w:val="00961D39"/>
    <w:rsid w:val="009C69EB"/>
    <w:rsid w:val="00A4420A"/>
    <w:rsid w:val="00AB27FB"/>
    <w:rsid w:val="00AC75AE"/>
    <w:rsid w:val="00AF0F0B"/>
    <w:rsid w:val="00AF31DE"/>
    <w:rsid w:val="00B02D32"/>
    <w:rsid w:val="00B6716D"/>
    <w:rsid w:val="00B815E5"/>
    <w:rsid w:val="00C62BC6"/>
    <w:rsid w:val="00CD5ABA"/>
    <w:rsid w:val="00CE5C8C"/>
    <w:rsid w:val="00D036FA"/>
    <w:rsid w:val="00D13264"/>
    <w:rsid w:val="00D37CAF"/>
    <w:rsid w:val="00D63AD6"/>
    <w:rsid w:val="00D844E3"/>
    <w:rsid w:val="00DE025E"/>
    <w:rsid w:val="00E130E1"/>
    <w:rsid w:val="00E67278"/>
    <w:rsid w:val="00E76215"/>
    <w:rsid w:val="00EE69F3"/>
    <w:rsid w:val="00F27464"/>
    <w:rsid w:val="00F315C4"/>
    <w:rsid w:val="00F62CFB"/>
    <w:rsid w:val="00FA2CBC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2835"/>
  <w15:docId w15:val="{FE20847B-9899-40D1-A0D4-A78D7023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D036FA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3"/>
    <w:next w:val="a3"/>
    <w:link w:val="20"/>
    <w:qFormat/>
    <w:rsid w:val="00D036FA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CE5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">
    <w:name w:val="List Number"/>
    <w:basedOn w:val="a3"/>
    <w:rsid w:val="00582F91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4"/>
    <w:uiPriority w:val="99"/>
    <w:unhideWhenUsed/>
    <w:rsid w:val="00582F91"/>
    <w:rPr>
      <w:color w:val="0000FF" w:themeColor="hyperlink"/>
      <w:u w:val="single"/>
    </w:rPr>
  </w:style>
  <w:style w:type="paragraph" w:styleId="a8">
    <w:name w:val="List Paragraph"/>
    <w:basedOn w:val="a3"/>
    <w:uiPriority w:val="34"/>
    <w:qFormat/>
    <w:rsid w:val="00582F91"/>
    <w:pPr>
      <w:ind w:left="720"/>
      <w:contextualSpacing/>
    </w:pPr>
  </w:style>
  <w:style w:type="paragraph" w:styleId="a9">
    <w:name w:val="Balloon Text"/>
    <w:basedOn w:val="a3"/>
    <w:link w:val="aa"/>
    <w:uiPriority w:val="99"/>
    <w:semiHidden/>
    <w:unhideWhenUsed/>
    <w:rsid w:val="007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uiPriority w:val="99"/>
    <w:semiHidden/>
    <w:rsid w:val="00716D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D036F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rsid w:val="00D036F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rsid w:val="00D036FA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1">
    <w:name w:val="Подпункт"/>
    <w:basedOn w:val="a0"/>
    <w:link w:val="11"/>
    <w:rsid w:val="00D036FA"/>
    <w:pPr>
      <w:numPr>
        <w:ilvl w:val="3"/>
      </w:numPr>
    </w:pPr>
  </w:style>
  <w:style w:type="paragraph" w:customStyle="1" w:styleId="a2">
    <w:name w:val="Подподпункт"/>
    <w:basedOn w:val="a1"/>
    <w:link w:val="ab"/>
    <w:rsid w:val="00D036FA"/>
    <w:pPr>
      <w:numPr>
        <w:ilvl w:val="4"/>
      </w:numPr>
      <w:tabs>
        <w:tab w:val="clear" w:pos="1844"/>
        <w:tab w:val="num" w:pos="360"/>
      </w:tabs>
    </w:pPr>
  </w:style>
  <w:style w:type="character" w:customStyle="1" w:styleId="ab">
    <w:name w:val="Подподпункт Знак"/>
    <w:link w:val="a2"/>
    <w:locked/>
    <w:rsid w:val="00D036F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">
    <w:name w:val="Подпункт Знак1"/>
    <w:link w:val="a1"/>
    <w:rsid w:val="00D036F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endnote text"/>
    <w:basedOn w:val="a3"/>
    <w:link w:val="ad"/>
    <w:uiPriority w:val="99"/>
    <w:semiHidden/>
    <w:unhideWhenUsed/>
    <w:rsid w:val="00F2746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4"/>
    <w:link w:val="ac"/>
    <w:uiPriority w:val="99"/>
    <w:semiHidden/>
    <w:rsid w:val="00F27464"/>
    <w:rPr>
      <w:sz w:val="20"/>
      <w:szCs w:val="20"/>
    </w:rPr>
  </w:style>
  <w:style w:type="character" w:styleId="ae">
    <w:name w:val="endnote reference"/>
    <w:uiPriority w:val="99"/>
    <w:rsid w:val="00F27464"/>
    <w:rPr>
      <w:vertAlign w:val="superscript"/>
    </w:rPr>
  </w:style>
  <w:style w:type="paragraph" w:styleId="af">
    <w:name w:val="header"/>
    <w:basedOn w:val="a3"/>
    <w:link w:val="af0"/>
    <w:uiPriority w:val="99"/>
    <w:unhideWhenUsed/>
    <w:rsid w:val="009C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4"/>
    <w:link w:val="af"/>
    <w:uiPriority w:val="99"/>
    <w:rsid w:val="009C69EB"/>
  </w:style>
  <w:style w:type="paragraph" w:styleId="af1">
    <w:name w:val="footer"/>
    <w:basedOn w:val="a3"/>
    <w:link w:val="af2"/>
    <w:uiPriority w:val="99"/>
    <w:unhideWhenUsed/>
    <w:rsid w:val="009C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4"/>
    <w:link w:val="af1"/>
    <w:uiPriority w:val="99"/>
    <w:rsid w:val="009C69EB"/>
  </w:style>
  <w:style w:type="character" w:customStyle="1" w:styleId="30">
    <w:name w:val="Заголовок 3 Знак"/>
    <w:basedOn w:val="a4"/>
    <w:link w:val="3"/>
    <w:uiPriority w:val="9"/>
    <w:semiHidden/>
    <w:rsid w:val="00CE5C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E1B1-58C5-4C87-BF5A-31D0C7D6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Поляков Сергей Геннадьевич</cp:lastModifiedBy>
  <cp:revision>17</cp:revision>
  <cp:lastPrinted>2016-03-03T10:16:00Z</cp:lastPrinted>
  <dcterms:created xsi:type="dcterms:W3CDTF">2016-02-15T12:19:00Z</dcterms:created>
  <dcterms:modified xsi:type="dcterms:W3CDTF">2019-11-07T10:29:00Z</dcterms:modified>
</cp:coreProperties>
</file>