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2E9" w:rsidRPr="000D2033" w:rsidRDefault="008912E9" w:rsidP="000D2033">
      <w:pPr>
        <w:tabs>
          <w:tab w:val="left" w:pos="993"/>
        </w:tabs>
        <w:rPr>
          <w:rFonts w:eastAsia="Calibri"/>
        </w:rPr>
      </w:pPr>
    </w:p>
    <w:p w:rsidR="00595EFC" w:rsidRPr="00945103" w:rsidRDefault="00BF0737" w:rsidP="00D662E9">
      <w:pPr>
        <w:tabs>
          <w:tab w:val="left" w:pos="993"/>
        </w:tabs>
        <w:jc w:val="center"/>
        <w:rPr>
          <w:rFonts w:eastAsia="Calibri"/>
          <w:b/>
          <w:sz w:val="24"/>
          <w:szCs w:val="24"/>
        </w:rPr>
      </w:pPr>
      <w:r w:rsidRPr="00945103">
        <w:rPr>
          <w:rFonts w:eastAsia="Calibri"/>
          <w:b/>
          <w:sz w:val="24"/>
          <w:szCs w:val="24"/>
        </w:rPr>
        <w:t xml:space="preserve">ТЕХНИЧЕСКИЕ ТРЕБОВАНИЯ </w:t>
      </w:r>
    </w:p>
    <w:p w:rsidR="00AA3BC8" w:rsidRDefault="00276CB8" w:rsidP="00102990">
      <w:pPr>
        <w:jc w:val="center"/>
        <w:rPr>
          <w:rFonts w:eastAsia="Calibri"/>
          <w:b/>
          <w:bCs/>
          <w:sz w:val="24"/>
          <w:szCs w:val="24"/>
        </w:rPr>
      </w:pPr>
      <w:r w:rsidRPr="00945103">
        <w:rPr>
          <w:rFonts w:eastAsia="Calibri"/>
          <w:b/>
          <w:sz w:val="24"/>
          <w:szCs w:val="24"/>
        </w:rPr>
        <w:t xml:space="preserve">на поставку </w:t>
      </w:r>
      <w:r w:rsidR="00AE2FDB">
        <w:rPr>
          <w:rFonts w:eastAsia="Calibri"/>
          <w:b/>
          <w:sz w:val="24"/>
          <w:szCs w:val="24"/>
        </w:rPr>
        <w:t>бульдозеров</w:t>
      </w:r>
      <w:r w:rsidR="00C322A3">
        <w:rPr>
          <w:rFonts w:eastAsia="Calibri"/>
          <w:b/>
          <w:sz w:val="24"/>
          <w:szCs w:val="24"/>
        </w:rPr>
        <w:t xml:space="preserve"> </w:t>
      </w:r>
      <w:r w:rsidR="00102990" w:rsidRPr="001D1F65">
        <w:rPr>
          <w:rFonts w:eastAsia="Calibri"/>
          <w:b/>
          <w:sz w:val="24"/>
          <w:szCs w:val="24"/>
        </w:rPr>
        <w:t>в рамках</w:t>
      </w:r>
      <w:r w:rsidR="00102990" w:rsidRPr="00102990">
        <w:rPr>
          <w:rFonts w:eastAsia="Calibri"/>
          <w:b/>
          <w:bCs/>
          <w:sz w:val="24"/>
          <w:szCs w:val="24"/>
        </w:rPr>
        <w:t xml:space="preserve"> строител</w:t>
      </w:r>
      <w:r w:rsidR="00AA3BC8">
        <w:rPr>
          <w:rFonts w:eastAsia="Calibri"/>
          <w:b/>
          <w:bCs/>
          <w:sz w:val="24"/>
          <w:szCs w:val="24"/>
        </w:rPr>
        <w:t>ьства ТЭЦ в г. Советская Гавань</w:t>
      </w:r>
      <w:r w:rsidR="001642F4">
        <w:rPr>
          <w:rFonts w:eastAsia="Calibri"/>
          <w:b/>
          <w:bCs/>
          <w:sz w:val="24"/>
          <w:szCs w:val="24"/>
        </w:rPr>
        <w:t>,</w:t>
      </w:r>
    </w:p>
    <w:p w:rsidR="00102990" w:rsidRDefault="00102990" w:rsidP="00102990">
      <w:pPr>
        <w:jc w:val="center"/>
        <w:rPr>
          <w:rFonts w:eastAsia="Calibri"/>
          <w:b/>
          <w:bCs/>
          <w:sz w:val="24"/>
          <w:szCs w:val="24"/>
        </w:rPr>
      </w:pPr>
      <w:r w:rsidRPr="00102990">
        <w:rPr>
          <w:rFonts w:eastAsia="Calibri"/>
          <w:b/>
          <w:bCs/>
          <w:sz w:val="24"/>
          <w:szCs w:val="24"/>
        </w:rPr>
        <w:t>для нужд АО «</w:t>
      </w:r>
      <w:proofErr w:type="spellStart"/>
      <w:r w:rsidRPr="00102990">
        <w:rPr>
          <w:rFonts w:eastAsia="Calibri"/>
          <w:b/>
          <w:bCs/>
          <w:sz w:val="24"/>
          <w:szCs w:val="24"/>
        </w:rPr>
        <w:t>Усть-СреднеканГЭСстрой</w:t>
      </w:r>
      <w:proofErr w:type="spellEnd"/>
      <w:r w:rsidRPr="00102990">
        <w:rPr>
          <w:rFonts w:eastAsia="Calibri"/>
          <w:b/>
          <w:bCs/>
          <w:sz w:val="24"/>
          <w:szCs w:val="24"/>
        </w:rPr>
        <w:t>»</w:t>
      </w:r>
    </w:p>
    <w:p w:rsidR="001642F4" w:rsidRDefault="001642F4" w:rsidP="00102990">
      <w:pPr>
        <w:jc w:val="center"/>
        <w:rPr>
          <w:rFonts w:eastAsia="Calibri"/>
          <w:b/>
          <w:bCs/>
          <w:sz w:val="24"/>
          <w:szCs w:val="24"/>
        </w:rPr>
      </w:pPr>
      <w:r>
        <w:rPr>
          <w:rFonts w:eastAsia="Calibri"/>
          <w:b/>
          <w:bCs/>
          <w:sz w:val="24"/>
          <w:szCs w:val="24"/>
        </w:rPr>
        <w:t>(Лот № 15-ММ-2019-УСГС-СГТЭЦ)</w:t>
      </w:r>
    </w:p>
    <w:p w:rsidR="00102990" w:rsidRPr="000D2033" w:rsidRDefault="00102990" w:rsidP="000D2033">
      <w:pPr>
        <w:rPr>
          <w:rFonts w:eastAsia="Calibri"/>
          <w:bCs/>
          <w:sz w:val="24"/>
          <w:szCs w:val="24"/>
        </w:rPr>
      </w:pPr>
    </w:p>
    <w:p w:rsidR="009576F4" w:rsidRDefault="007F3C58" w:rsidP="00F4480D">
      <w:pPr>
        <w:numPr>
          <w:ilvl w:val="0"/>
          <w:numId w:val="4"/>
        </w:numPr>
        <w:tabs>
          <w:tab w:val="left" w:pos="851"/>
        </w:tabs>
        <w:ind w:left="0" w:firstLine="567"/>
        <w:jc w:val="both"/>
        <w:rPr>
          <w:bCs/>
          <w:sz w:val="24"/>
          <w:szCs w:val="24"/>
        </w:rPr>
      </w:pPr>
      <w:r w:rsidRPr="00713828">
        <w:rPr>
          <w:b/>
          <w:bCs/>
          <w:sz w:val="24"/>
          <w:szCs w:val="24"/>
        </w:rPr>
        <w:t>Наименование закупаемой продукции</w:t>
      </w:r>
      <w:r w:rsidR="009576F4">
        <w:rPr>
          <w:b/>
          <w:bCs/>
          <w:sz w:val="24"/>
          <w:szCs w:val="24"/>
        </w:rPr>
        <w:t>:</w:t>
      </w:r>
      <w:r w:rsidR="00102990" w:rsidRPr="00713828">
        <w:rPr>
          <w:bCs/>
          <w:sz w:val="24"/>
          <w:szCs w:val="24"/>
        </w:rPr>
        <w:t xml:space="preserve"> </w:t>
      </w:r>
    </w:p>
    <w:p w:rsidR="00102990" w:rsidRPr="00713828" w:rsidRDefault="009576F4" w:rsidP="009576F4">
      <w:pPr>
        <w:tabs>
          <w:tab w:val="left" w:pos="851"/>
        </w:tabs>
        <w:ind w:left="567"/>
        <w:jc w:val="both"/>
        <w:rPr>
          <w:bCs/>
          <w:sz w:val="24"/>
          <w:szCs w:val="24"/>
        </w:rPr>
      </w:pPr>
      <w:r>
        <w:rPr>
          <w:bCs/>
          <w:sz w:val="24"/>
          <w:szCs w:val="24"/>
        </w:rPr>
        <w:t>П</w:t>
      </w:r>
      <w:r w:rsidR="00490EC4" w:rsidRPr="00713828">
        <w:rPr>
          <w:bCs/>
          <w:sz w:val="24"/>
          <w:szCs w:val="24"/>
        </w:rPr>
        <w:t>оставка</w:t>
      </w:r>
      <w:r w:rsidR="00713828" w:rsidRPr="00713828">
        <w:rPr>
          <w:bCs/>
          <w:sz w:val="24"/>
          <w:szCs w:val="24"/>
        </w:rPr>
        <w:t xml:space="preserve"> </w:t>
      </w:r>
      <w:r w:rsidR="00AE2FDB">
        <w:rPr>
          <w:bCs/>
          <w:sz w:val="24"/>
          <w:szCs w:val="24"/>
        </w:rPr>
        <w:t>бульдозеров</w:t>
      </w:r>
      <w:r w:rsidR="00713828">
        <w:rPr>
          <w:bCs/>
          <w:sz w:val="24"/>
          <w:szCs w:val="24"/>
        </w:rPr>
        <w:t xml:space="preserve"> </w:t>
      </w:r>
      <w:r w:rsidR="00102990" w:rsidRPr="00713828">
        <w:rPr>
          <w:bCs/>
          <w:sz w:val="24"/>
          <w:szCs w:val="24"/>
        </w:rPr>
        <w:t>в рамках строительства ТЭЦ в г. Советская Гавань</w:t>
      </w:r>
      <w:r>
        <w:rPr>
          <w:bCs/>
          <w:sz w:val="24"/>
          <w:szCs w:val="24"/>
        </w:rPr>
        <w:t>,</w:t>
      </w:r>
      <w:r w:rsidRPr="009576F4">
        <w:rPr>
          <w:rFonts w:eastAsia="Calibri"/>
          <w:sz w:val="24"/>
          <w:szCs w:val="24"/>
        </w:rPr>
        <w:t xml:space="preserve"> </w:t>
      </w:r>
      <w:r w:rsidRPr="002C643D">
        <w:rPr>
          <w:rFonts w:eastAsia="Calibri"/>
          <w:sz w:val="24"/>
          <w:szCs w:val="24"/>
        </w:rPr>
        <w:t>для нужд  АО «</w:t>
      </w:r>
      <w:proofErr w:type="spellStart"/>
      <w:r w:rsidRPr="002C643D">
        <w:rPr>
          <w:rFonts w:eastAsia="Calibri"/>
          <w:sz w:val="24"/>
          <w:szCs w:val="24"/>
        </w:rPr>
        <w:t>Усть-СреднеканГЭСстрой</w:t>
      </w:r>
      <w:proofErr w:type="spellEnd"/>
      <w:r w:rsidRPr="002C643D">
        <w:rPr>
          <w:rFonts w:eastAsia="Calibri"/>
          <w:sz w:val="24"/>
          <w:szCs w:val="24"/>
        </w:rPr>
        <w:t xml:space="preserve">» </w:t>
      </w:r>
      <w:r w:rsidRPr="002C643D">
        <w:rPr>
          <w:sz w:val="24"/>
          <w:szCs w:val="24"/>
        </w:rPr>
        <w:t>(далее Продукция)</w:t>
      </w:r>
      <w:r>
        <w:rPr>
          <w:sz w:val="24"/>
          <w:szCs w:val="24"/>
        </w:rPr>
        <w:t>.</w:t>
      </w:r>
    </w:p>
    <w:p w:rsidR="00102990" w:rsidRPr="005447FB" w:rsidRDefault="00102990" w:rsidP="000D2033">
      <w:pPr>
        <w:rPr>
          <w:bCs/>
          <w:sz w:val="24"/>
          <w:szCs w:val="24"/>
        </w:rPr>
      </w:pPr>
    </w:p>
    <w:p w:rsidR="00CC2FA5" w:rsidRPr="00945103" w:rsidRDefault="00763596" w:rsidP="00F4480D">
      <w:pPr>
        <w:numPr>
          <w:ilvl w:val="0"/>
          <w:numId w:val="4"/>
        </w:numPr>
        <w:tabs>
          <w:tab w:val="left" w:pos="0"/>
          <w:tab w:val="left" w:pos="851"/>
        </w:tabs>
        <w:ind w:left="0" w:firstLine="567"/>
        <w:jc w:val="both"/>
        <w:rPr>
          <w:rFonts w:cs="Calibri"/>
          <w:sz w:val="24"/>
          <w:szCs w:val="24"/>
        </w:rPr>
      </w:pPr>
      <w:r w:rsidRPr="00945103">
        <w:rPr>
          <w:b/>
          <w:bCs/>
          <w:sz w:val="24"/>
          <w:szCs w:val="24"/>
        </w:rPr>
        <w:t>Заказчик</w:t>
      </w:r>
      <w:r w:rsidR="00FF55CD" w:rsidRPr="00945103">
        <w:rPr>
          <w:b/>
          <w:bCs/>
          <w:sz w:val="24"/>
          <w:szCs w:val="24"/>
        </w:rPr>
        <w:t>:</w:t>
      </w:r>
      <w:r w:rsidRPr="00945103">
        <w:rPr>
          <w:b/>
          <w:bCs/>
          <w:sz w:val="24"/>
          <w:szCs w:val="24"/>
        </w:rPr>
        <w:t xml:space="preserve"> </w:t>
      </w:r>
      <w:r w:rsidR="00FF55CD" w:rsidRPr="00945103">
        <w:rPr>
          <w:bCs/>
          <w:sz w:val="24"/>
          <w:szCs w:val="24"/>
        </w:rPr>
        <w:t>Акционерное Общество</w:t>
      </w:r>
      <w:r w:rsidR="00CC2FA5" w:rsidRPr="00945103">
        <w:rPr>
          <w:rFonts w:cs="Calibri"/>
          <w:sz w:val="24"/>
          <w:szCs w:val="24"/>
        </w:rPr>
        <w:t xml:space="preserve"> «</w:t>
      </w:r>
      <w:proofErr w:type="spellStart"/>
      <w:r w:rsidR="00CC2FA5" w:rsidRPr="00945103">
        <w:rPr>
          <w:rFonts w:cs="Calibri"/>
          <w:sz w:val="24"/>
          <w:szCs w:val="24"/>
        </w:rPr>
        <w:t>Усть-СреднеканГЭСстрой</w:t>
      </w:r>
      <w:proofErr w:type="spellEnd"/>
      <w:r w:rsidR="00CC2FA5" w:rsidRPr="00945103">
        <w:rPr>
          <w:rFonts w:cs="Calibri"/>
          <w:sz w:val="24"/>
          <w:szCs w:val="24"/>
        </w:rPr>
        <w:t>».</w:t>
      </w:r>
    </w:p>
    <w:p w:rsidR="00FF55CD" w:rsidRPr="00945103" w:rsidRDefault="00FF55CD" w:rsidP="00945103">
      <w:pPr>
        <w:tabs>
          <w:tab w:val="left" w:pos="0"/>
          <w:tab w:val="left" w:pos="993"/>
        </w:tabs>
        <w:jc w:val="both"/>
        <w:rPr>
          <w:sz w:val="24"/>
          <w:szCs w:val="24"/>
        </w:rPr>
      </w:pPr>
      <w:r w:rsidRPr="00945103">
        <w:rPr>
          <w:sz w:val="24"/>
          <w:szCs w:val="24"/>
        </w:rPr>
        <w:t xml:space="preserve">Юридический адрес: 685030, г. Магадан, ул. </w:t>
      </w:r>
      <w:proofErr w:type="gramStart"/>
      <w:r w:rsidRPr="00945103">
        <w:rPr>
          <w:sz w:val="24"/>
          <w:szCs w:val="24"/>
        </w:rPr>
        <w:t>Пролетарская</w:t>
      </w:r>
      <w:proofErr w:type="gramEnd"/>
      <w:r w:rsidR="00414E8F">
        <w:rPr>
          <w:sz w:val="24"/>
          <w:szCs w:val="24"/>
        </w:rPr>
        <w:t>,</w:t>
      </w:r>
      <w:r w:rsidRPr="00945103">
        <w:rPr>
          <w:sz w:val="24"/>
          <w:szCs w:val="24"/>
        </w:rPr>
        <w:t xml:space="preserve"> д.</w:t>
      </w:r>
      <w:r w:rsidR="00414E8F">
        <w:rPr>
          <w:sz w:val="24"/>
          <w:szCs w:val="24"/>
        </w:rPr>
        <w:t xml:space="preserve"> </w:t>
      </w:r>
      <w:r w:rsidRPr="00945103">
        <w:rPr>
          <w:sz w:val="24"/>
          <w:szCs w:val="24"/>
        </w:rPr>
        <w:t>84</w:t>
      </w:r>
      <w:r w:rsidR="00414E8F">
        <w:rPr>
          <w:sz w:val="24"/>
          <w:szCs w:val="24"/>
        </w:rPr>
        <w:t>,</w:t>
      </w:r>
      <w:r w:rsidRPr="00945103">
        <w:rPr>
          <w:sz w:val="24"/>
          <w:szCs w:val="24"/>
        </w:rPr>
        <w:t xml:space="preserve"> корпус </w:t>
      </w:r>
      <w:r w:rsidR="00414E8F">
        <w:rPr>
          <w:sz w:val="24"/>
          <w:szCs w:val="24"/>
        </w:rPr>
        <w:t>2.</w:t>
      </w:r>
    </w:p>
    <w:p w:rsidR="0023637D" w:rsidRPr="00945103" w:rsidRDefault="00FF55CD" w:rsidP="00945103">
      <w:pPr>
        <w:tabs>
          <w:tab w:val="left" w:pos="0"/>
          <w:tab w:val="left" w:pos="993"/>
        </w:tabs>
        <w:jc w:val="both"/>
        <w:rPr>
          <w:sz w:val="24"/>
          <w:szCs w:val="24"/>
        </w:rPr>
      </w:pPr>
      <w:r w:rsidRPr="00945103">
        <w:rPr>
          <w:sz w:val="24"/>
          <w:szCs w:val="24"/>
        </w:rPr>
        <w:t>Почтовый адрес: 685918, п. Уптар, ул. Усть-Илимская</w:t>
      </w:r>
      <w:r w:rsidR="00414E8F">
        <w:rPr>
          <w:sz w:val="24"/>
          <w:szCs w:val="24"/>
        </w:rPr>
        <w:t>,</w:t>
      </w:r>
      <w:r w:rsidRPr="00945103">
        <w:rPr>
          <w:sz w:val="24"/>
          <w:szCs w:val="24"/>
        </w:rPr>
        <w:t xml:space="preserve"> д.</w:t>
      </w:r>
      <w:r w:rsidR="00414E8F">
        <w:rPr>
          <w:sz w:val="24"/>
          <w:szCs w:val="24"/>
        </w:rPr>
        <w:t xml:space="preserve"> </w:t>
      </w:r>
      <w:r w:rsidRPr="00945103">
        <w:rPr>
          <w:sz w:val="24"/>
          <w:szCs w:val="24"/>
        </w:rPr>
        <w:t>3</w:t>
      </w:r>
      <w:r w:rsidR="00414E8F">
        <w:rPr>
          <w:sz w:val="24"/>
          <w:szCs w:val="24"/>
        </w:rPr>
        <w:t>.</w:t>
      </w:r>
    </w:p>
    <w:p w:rsidR="0039189B" w:rsidRPr="00945103" w:rsidRDefault="00FF55CD" w:rsidP="00945103">
      <w:pPr>
        <w:tabs>
          <w:tab w:val="left" w:pos="0"/>
          <w:tab w:val="left" w:pos="993"/>
        </w:tabs>
        <w:spacing w:before="240"/>
        <w:ind w:firstLine="567"/>
        <w:jc w:val="both"/>
        <w:rPr>
          <w:b/>
          <w:bCs/>
          <w:sz w:val="24"/>
          <w:szCs w:val="24"/>
        </w:rPr>
      </w:pPr>
      <w:r w:rsidRPr="00945103">
        <w:rPr>
          <w:b/>
          <w:bCs/>
          <w:sz w:val="24"/>
          <w:szCs w:val="24"/>
        </w:rPr>
        <w:t xml:space="preserve">3. </w:t>
      </w:r>
      <w:r w:rsidR="007F3C58" w:rsidRPr="00945103">
        <w:rPr>
          <w:b/>
          <w:bCs/>
          <w:sz w:val="24"/>
          <w:szCs w:val="24"/>
        </w:rPr>
        <w:t>Цели и задачи</w:t>
      </w:r>
      <w:r w:rsidRPr="00945103">
        <w:rPr>
          <w:b/>
          <w:bCs/>
          <w:sz w:val="24"/>
          <w:szCs w:val="24"/>
        </w:rPr>
        <w:t>.</w:t>
      </w:r>
    </w:p>
    <w:p w:rsidR="00945103" w:rsidRPr="00945103" w:rsidRDefault="009576F4" w:rsidP="00945103">
      <w:pPr>
        <w:tabs>
          <w:tab w:val="left" w:pos="567"/>
        </w:tabs>
        <w:ind w:firstLine="567"/>
        <w:jc w:val="both"/>
        <w:rPr>
          <w:bCs/>
          <w:sz w:val="24"/>
          <w:szCs w:val="24"/>
        </w:rPr>
      </w:pPr>
      <w:r>
        <w:rPr>
          <w:bCs/>
          <w:sz w:val="24"/>
          <w:szCs w:val="24"/>
        </w:rPr>
        <w:t>Д</w:t>
      </w:r>
      <w:r w:rsidR="00BF18EA">
        <w:rPr>
          <w:bCs/>
          <w:sz w:val="24"/>
          <w:szCs w:val="24"/>
        </w:rPr>
        <w:t>ля</w:t>
      </w:r>
      <w:r w:rsidR="005108E7">
        <w:rPr>
          <w:bCs/>
          <w:sz w:val="24"/>
          <w:szCs w:val="24"/>
        </w:rPr>
        <w:t xml:space="preserve"> </w:t>
      </w:r>
      <w:r w:rsidR="003F386F">
        <w:rPr>
          <w:bCs/>
          <w:sz w:val="24"/>
          <w:szCs w:val="24"/>
        </w:rPr>
        <w:t>э</w:t>
      </w:r>
      <w:r w:rsidR="005108E7" w:rsidRPr="00945103">
        <w:rPr>
          <w:bCs/>
          <w:sz w:val="24"/>
          <w:szCs w:val="24"/>
        </w:rPr>
        <w:t>ксплуатационных</w:t>
      </w:r>
      <w:r w:rsidR="005108E7">
        <w:rPr>
          <w:bCs/>
          <w:sz w:val="24"/>
          <w:szCs w:val="24"/>
        </w:rPr>
        <w:t xml:space="preserve"> нужд ТЭЦ в г. Советская Гавань и исполнения договора подряда </w:t>
      </w:r>
      <w:r w:rsidR="006A5B43">
        <w:rPr>
          <w:bCs/>
          <w:sz w:val="24"/>
          <w:szCs w:val="24"/>
        </w:rPr>
        <w:t>№ СГТЭЦ-18/</w:t>
      </w:r>
      <w:r w:rsidR="005108E7" w:rsidRPr="005108E7">
        <w:rPr>
          <w:bCs/>
          <w:sz w:val="24"/>
          <w:szCs w:val="24"/>
        </w:rPr>
        <w:t>0057 от 28.05.2018</w:t>
      </w:r>
      <w:r w:rsidR="00934A08">
        <w:rPr>
          <w:bCs/>
          <w:sz w:val="24"/>
          <w:szCs w:val="24"/>
        </w:rPr>
        <w:t>г.</w:t>
      </w:r>
      <w:r w:rsidR="005108E7" w:rsidRPr="005108E7">
        <w:rPr>
          <w:bCs/>
          <w:sz w:val="24"/>
          <w:szCs w:val="24"/>
        </w:rPr>
        <w:t xml:space="preserve"> </w:t>
      </w:r>
      <w:r w:rsidR="005108E7">
        <w:rPr>
          <w:bCs/>
          <w:sz w:val="24"/>
          <w:szCs w:val="24"/>
        </w:rPr>
        <w:t>в рамках инвестиционного проекта «С</w:t>
      </w:r>
      <w:r w:rsidR="005108E7" w:rsidRPr="00945103">
        <w:rPr>
          <w:bCs/>
          <w:sz w:val="24"/>
          <w:szCs w:val="24"/>
        </w:rPr>
        <w:t>троительство</w:t>
      </w:r>
      <w:r w:rsidR="005108E7" w:rsidRPr="00FB6976">
        <w:rPr>
          <w:bCs/>
          <w:sz w:val="24"/>
          <w:szCs w:val="24"/>
        </w:rPr>
        <w:t xml:space="preserve"> ТЭЦ в</w:t>
      </w:r>
      <w:r w:rsidR="005108E7" w:rsidRPr="00945103">
        <w:rPr>
          <w:rFonts w:eastAsia="Calibri"/>
          <w:sz w:val="24"/>
          <w:szCs w:val="24"/>
        </w:rPr>
        <w:t xml:space="preserve"> г. Сов</w:t>
      </w:r>
      <w:r w:rsidR="005108E7">
        <w:rPr>
          <w:rFonts w:eastAsia="Calibri"/>
          <w:sz w:val="24"/>
          <w:szCs w:val="24"/>
        </w:rPr>
        <w:t>етская Гавань. Хабаровский край».</w:t>
      </w:r>
    </w:p>
    <w:p w:rsidR="00FF55CD" w:rsidRDefault="00FF55CD" w:rsidP="00945103">
      <w:pPr>
        <w:tabs>
          <w:tab w:val="left" w:pos="0"/>
        </w:tabs>
        <w:spacing w:before="240"/>
        <w:ind w:firstLine="567"/>
        <w:jc w:val="both"/>
        <w:rPr>
          <w:b/>
          <w:sz w:val="24"/>
          <w:szCs w:val="24"/>
        </w:rPr>
      </w:pPr>
      <w:r w:rsidRPr="00945103">
        <w:rPr>
          <w:b/>
          <w:bCs/>
          <w:sz w:val="24"/>
          <w:szCs w:val="24"/>
        </w:rPr>
        <w:t xml:space="preserve">4. </w:t>
      </w:r>
      <w:r w:rsidR="0097432E" w:rsidRPr="00945103">
        <w:rPr>
          <w:b/>
          <w:bCs/>
          <w:sz w:val="24"/>
          <w:szCs w:val="24"/>
        </w:rPr>
        <w:t xml:space="preserve">Требования к </w:t>
      </w:r>
      <w:r w:rsidRPr="00945103">
        <w:rPr>
          <w:b/>
          <w:bCs/>
          <w:sz w:val="24"/>
          <w:szCs w:val="24"/>
        </w:rPr>
        <w:t xml:space="preserve">закупаемой </w:t>
      </w:r>
      <w:r w:rsidRPr="00945103">
        <w:rPr>
          <w:b/>
          <w:sz w:val="24"/>
          <w:szCs w:val="24"/>
        </w:rPr>
        <w:t>продукции.</w:t>
      </w:r>
    </w:p>
    <w:p w:rsidR="00CF64AA" w:rsidRPr="00CF64AA" w:rsidRDefault="00CF64AA" w:rsidP="00CF64AA">
      <w:pPr>
        <w:tabs>
          <w:tab w:val="left" w:pos="284"/>
        </w:tabs>
        <w:snapToGrid w:val="0"/>
        <w:ind w:firstLine="567"/>
        <w:jc w:val="both"/>
        <w:rPr>
          <w:sz w:val="24"/>
          <w:szCs w:val="24"/>
        </w:rPr>
      </w:pPr>
      <w:r w:rsidRPr="00CF64AA">
        <w:rPr>
          <w:sz w:val="24"/>
          <w:szCs w:val="24"/>
        </w:rPr>
        <w:t xml:space="preserve">4.1.   Поставка бульдозеров, а также их характеристики должны соответствовать требованиям </w:t>
      </w:r>
      <w:r>
        <w:rPr>
          <w:sz w:val="24"/>
          <w:szCs w:val="24"/>
        </w:rPr>
        <w:t>таблицы № 2</w:t>
      </w:r>
      <w:r w:rsidRPr="00CF64AA">
        <w:rPr>
          <w:sz w:val="24"/>
          <w:szCs w:val="24"/>
        </w:rPr>
        <w:t xml:space="preserve"> настоящих Технических требований. В техническом предложении Участник должен заполнить столбец № </w:t>
      </w:r>
      <w:r>
        <w:rPr>
          <w:sz w:val="24"/>
          <w:szCs w:val="24"/>
        </w:rPr>
        <w:t>4</w:t>
      </w:r>
      <w:r w:rsidRPr="00CF64AA">
        <w:rPr>
          <w:sz w:val="24"/>
          <w:szCs w:val="24"/>
        </w:rPr>
        <w:t xml:space="preserve"> Таблицы № 1</w:t>
      </w:r>
      <w:r>
        <w:rPr>
          <w:sz w:val="24"/>
          <w:szCs w:val="24"/>
        </w:rPr>
        <w:t>, столбец № 6 Таблицы № 2</w:t>
      </w:r>
      <w:r w:rsidRPr="00CF64AA">
        <w:rPr>
          <w:sz w:val="24"/>
          <w:szCs w:val="24"/>
        </w:rPr>
        <w:t xml:space="preserve"> «Предложение Участника» в соответствии с рекомендациями Заказчика, указанными в столбце № 3</w:t>
      </w:r>
      <w:r>
        <w:rPr>
          <w:sz w:val="24"/>
          <w:szCs w:val="24"/>
        </w:rPr>
        <w:t xml:space="preserve"> </w:t>
      </w:r>
      <w:r w:rsidRPr="00CF64AA">
        <w:rPr>
          <w:sz w:val="24"/>
          <w:szCs w:val="24"/>
        </w:rPr>
        <w:t>таблицы № 1</w:t>
      </w:r>
      <w:r>
        <w:rPr>
          <w:sz w:val="24"/>
          <w:szCs w:val="24"/>
        </w:rPr>
        <w:t xml:space="preserve">, </w:t>
      </w:r>
      <w:r w:rsidRPr="00CF64AA">
        <w:rPr>
          <w:sz w:val="24"/>
          <w:szCs w:val="24"/>
        </w:rPr>
        <w:t xml:space="preserve">№ 2, 3, 4, 5 </w:t>
      </w:r>
      <w:r>
        <w:rPr>
          <w:sz w:val="24"/>
          <w:szCs w:val="24"/>
        </w:rPr>
        <w:t>таблицы № 2</w:t>
      </w:r>
      <w:r w:rsidRPr="00CF64AA">
        <w:rPr>
          <w:sz w:val="24"/>
          <w:szCs w:val="24"/>
        </w:rPr>
        <w:t>. Неисполнение данного требования будет служить основанием для отклонения заявки Участника.</w:t>
      </w:r>
    </w:p>
    <w:p w:rsidR="00CF64AA" w:rsidRPr="00CF64AA" w:rsidRDefault="00CF64AA" w:rsidP="00CF64AA">
      <w:pPr>
        <w:ind w:firstLine="567"/>
        <w:jc w:val="right"/>
        <w:rPr>
          <w:sz w:val="24"/>
          <w:szCs w:val="24"/>
        </w:rPr>
      </w:pPr>
      <w:r w:rsidRPr="00CF64AA">
        <w:rPr>
          <w:b/>
          <w:bCs/>
          <w:iCs/>
          <w:sz w:val="24"/>
          <w:szCs w:val="24"/>
        </w:rPr>
        <w:t>Таблица №1</w:t>
      </w:r>
    </w:p>
    <w:tbl>
      <w:tblPr>
        <w:tblpPr w:leftFromText="180" w:rightFromText="180" w:vertAnchor="text" w:horzAnchor="margin" w:tblpY="340"/>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5670"/>
        <w:gridCol w:w="1989"/>
      </w:tblGrid>
      <w:tr w:rsidR="00CF64AA" w:rsidRPr="00CF64AA" w:rsidTr="00CF64AA">
        <w:trPr>
          <w:trHeight w:val="558"/>
          <w:tblHeader/>
        </w:trPr>
        <w:tc>
          <w:tcPr>
            <w:tcW w:w="534" w:type="dxa"/>
            <w:tcBorders>
              <w:top w:val="single" w:sz="4" w:space="0" w:color="auto"/>
              <w:left w:val="single" w:sz="4" w:space="0" w:color="auto"/>
              <w:bottom w:val="single" w:sz="4" w:space="0" w:color="auto"/>
              <w:right w:val="single" w:sz="4" w:space="0" w:color="auto"/>
            </w:tcBorders>
            <w:hideMark/>
          </w:tcPr>
          <w:p w:rsidR="00CF64AA" w:rsidRPr="00CF64AA" w:rsidRDefault="00CF64AA" w:rsidP="00CF64AA">
            <w:pPr>
              <w:keepNext/>
              <w:spacing w:before="40" w:after="40"/>
              <w:ind w:left="57" w:right="57"/>
              <w:jc w:val="center"/>
              <w:rPr>
                <w:sz w:val="24"/>
                <w:szCs w:val="24"/>
              </w:rPr>
            </w:pPr>
            <w:proofErr w:type="gramStart"/>
            <w:r w:rsidRPr="00CF64AA">
              <w:rPr>
                <w:sz w:val="24"/>
                <w:szCs w:val="24"/>
              </w:rPr>
              <w:t>п</w:t>
            </w:r>
            <w:proofErr w:type="gramEnd"/>
            <w:r w:rsidRPr="00CF64AA">
              <w:rPr>
                <w:sz w:val="24"/>
                <w:szCs w:val="24"/>
              </w:rPr>
              <w:t>/п</w:t>
            </w:r>
          </w:p>
        </w:tc>
        <w:tc>
          <w:tcPr>
            <w:tcW w:w="1841" w:type="dxa"/>
            <w:tcBorders>
              <w:top w:val="single" w:sz="4" w:space="0" w:color="auto"/>
              <w:left w:val="single" w:sz="4" w:space="0" w:color="auto"/>
              <w:bottom w:val="single" w:sz="4" w:space="0" w:color="auto"/>
              <w:right w:val="single" w:sz="4" w:space="0" w:color="auto"/>
            </w:tcBorders>
            <w:vAlign w:val="center"/>
            <w:hideMark/>
          </w:tcPr>
          <w:p w:rsidR="00CF64AA" w:rsidRPr="00CF64AA" w:rsidRDefault="00CF64AA" w:rsidP="00CF64AA">
            <w:pPr>
              <w:keepNext/>
              <w:spacing w:before="40" w:after="40"/>
              <w:ind w:left="57" w:right="57"/>
              <w:jc w:val="center"/>
              <w:rPr>
                <w:sz w:val="24"/>
                <w:szCs w:val="24"/>
              </w:rPr>
            </w:pPr>
            <w:r w:rsidRPr="00CF64AA">
              <w:rPr>
                <w:sz w:val="24"/>
                <w:szCs w:val="24"/>
              </w:rPr>
              <w:t>Наименование параметра</w:t>
            </w:r>
          </w:p>
        </w:tc>
        <w:tc>
          <w:tcPr>
            <w:tcW w:w="5668" w:type="dxa"/>
            <w:tcBorders>
              <w:top w:val="single" w:sz="4" w:space="0" w:color="auto"/>
              <w:left w:val="single" w:sz="4" w:space="0" w:color="auto"/>
              <w:bottom w:val="single" w:sz="4" w:space="0" w:color="auto"/>
              <w:right w:val="single" w:sz="4" w:space="0" w:color="auto"/>
            </w:tcBorders>
            <w:vAlign w:val="center"/>
            <w:hideMark/>
          </w:tcPr>
          <w:p w:rsidR="00CF64AA" w:rsidRPr="00CF64AA" w:rsidRDefault="00CF64AA" w:rsidP="00CF64AA">
            <w:pPr>
              <w:keepNext/>
              <w:spacing w:before="40" w:after="40"/>
              <w:ind w:left="57" w:right="57"/>
              <w:jc w:val="center"/>
              <w:rPr>
                <w:sz w:val="24"/>
                <w:szCs w:val="24"/>
              </w:rPr>
            </w:pPr>
            <w:r w:rsidRPr="00CF64AA">
              <w:rPr>
                <w:sz w:val="24"/>
                <w:szCs w:val="24"/>
              </w:rPr>
              <w:t>Требование Заказчика</w:t>
            </w:r>
          </w:p>
        </w:tc>
        <w:tc>
          <w:tcPr>
            <w:tcW w:w="1988" w:type="dxa"/>
            <w:tcBorders>
              <w:top w:val="single" w:sz="4" w:space="0" w:color="auto"/>
              <w:left w:val="single" w:sz="4" w:space="0" w:color="auto"/>
              <w:bottom w:val="single" w:sz="4" w:space="0" w:color="auto"/>
              <w:right w:val="single" w:sz="4" w:space="0" w:color="auto"/>
            </w:tcBorders>
            <w:vAlign w:val="center"/>
            <w:hideMark/>
          </w:tcPr>
          <w:p w:rsidR="00CF64AA" w:rsidRPr="00CF64AA" w:rsidRDefault="00CF64AA" w:rsidP="00CF64AA">
            <w:pPr>
              <w:keepNext/>
              <w:spacing w:before="40" w:after="40"/>
              <w:ind w:left="57" w:right="57"/>
              <w:jc w:val="center"/>
              <w:rPr>
                <w:sz w:val="24"/>
                <w:szCs w:val="24"/>
              </w:rPr>
            </w:pPr>
            <w:r w:rsidRPr="00CF64AA">
              <w:rPr>
                <w:sz w:val="24"/>
                <w:szCs w:val="24"/>
              </w:rPr>
              <w:t>Предложение Участника</w:t>
            </w:r>
          </w:p>
        </w:tc>
      </w:tr>
      <w:tr w:rsidR="00CF64AA" w:rsidRPr="00CF64AA" w:rsidTr="00CF64AA">
        <w:trPr>
          <w:trHeight w:val="202"/>
          <w:tblHeader/>
        </w:trPr>
        <w:tc>
          <w:tcPr>
            <w:tcW w:w="534" w:type="dxa"/>
            <w:tcBorders>
              <w:top w:val="single" w:sz="4" w:space="0" w:color="auto"/>
              <w:left w:val="single" w:sz="4" w:space="0" w:color="auto"/>
              <w:bottom w:val="single" w:sz="4" w:space="0" w:color="auto"/>
              <w:right w:val="single" w:sz="4" w:space="0" w:color="auto"/>
            </w:tcBorders>
            <w:hideMark/>
          </w:tcPr>
          <w:p w:rsidR="00CF64AA" w:rsidRPr="00CF64AA" w:rsidRDefault="00CF64AA" w:rsidP="00CF64AA">
            <w:pPr>
              <w:keepNext/>
              <w:spacing w:before="40" w:after="40"/>
              <w:ind w:left="57" w:right="57"/>
              <w:jc w:val="center"/>
              <w:rPr>
                <w:bCs/>
                <w:sz w:val="24"/>
                <w:szCs w:val="24"/>
              </w:rPr>
            </w:pPr>
            <w:r w:rsidRPr="00CF64AA">
              <w:rPr>
                <w:bCs/>
                <w:sz w:val="24"/>
                <w:szCs w:val="24"/>
              </w:rPr>
              <w:t>1</w:t>
            </w:r>
          </w:p>
        </w:tc>
        <w:tc>
          <w:tcPr>
            <w:tcW w:w="1841" w:type="dxa"/>
            <w:tcBorders>
              <w:top w:val="single" w:sz="4" w:space="0" w:color="auto"/>
              <w:left w:val="single" w:sz="4" w:space="0" w:color="auto"/>
              <w:bottom w:val="single" w:sz="4" w:space="0" w:color="auto"/>
              <w:right w:val="single" w:sz="4" w:space="0" w:color="auto"/>
            </w:tcBorders>
            <w:hideMark/>
          </w:tcPr>
          <w:p w:rsidR="00CF64AA" w:rsidRPr="00CF64AA" w:rsidRDefault="00CF64AA" w:rsidP="00CF64AA">
            <w:pPr>
              <w:ind w:firstLine="317"/>
              <w:jc w:val="center"/>
              <w:rPr>
                <w:sz w:val="24"/>
                <w:szCs w:val="24"/>
              </w:rPr>
            </w:pPr>
            <w:r w:rsidRPr="00CF64AA">
              <w:rPr>
                <w:sz w:val="24"/>
                <w:szCs w:val="24"/>
              </w:rPr>
              <w:t>2</w:t>
            </w:r>
          </w:p>
        </w:tc>
        <w:tc>
          <w:tcPr>
            <w:tcW w:w="5668" w:type="dxa"/>
            <w:tcBorders>
              <w:top w:val="single" w:sz="4" w:space="0" w:color="auto"/>
              <w:left w:val="single" w:sz="4" w:space="0" w:color="auto"/>
              <w:bottom w:val="single" w:sz="4" w:space="0" w:color="auto"/>
              <w:right w:val="single" w:sz="4" w:space="0" w:color="auto"/>
            </w:tcBorders>
            <w:hideMark/>
          </w:tcPr>
          <w:p w:rsidR="00CF64AA" w:rsidRPr="00CF64AA" w:rsidRDefault="00CF64AA" w:rsidP="00CF64AA">
            <w:pPr>
              <w:keepNext/>
              <w:spacing w:before="40" w:after="40"/>
              <w:ind w:left="57" w:right="57"/>
              <w:jc w:val="center"/>
              <w:rPr>
                <w:sz w:val="24"/>
                <w:szCs w:val="24"/>
              </w:rPr>
            </w:pPr>
            <w:r w:rsidRPr="00CF64AA">
              <w:rPr>
                <w:sz w:val="24"/>
                <w:szCs w:val="24"/>
              </w:rPr>
              <w:t>3</w:t>
            </w:r>
          </w:p>
        </w:tc>
        <w:tc>
          <w:tcPr>
            <w:tcW w:w="1988" w:type="dxa"/>
            <w:tcBorders>
              <w:top w:val="single" w:sz="4" w:space="0" w:color="auto"/>
              <w:left w:val="single" w:sz="4" w:space="0" w:color="auto"/>
              <w:bottom w:val="single" w:sz="4" w:space="0" w:color="auto"/>
              <w:right w:val="single" w:sz="4" w:space="0" w:color="auto"/>
            </w:tcBorders>
            <w:hideMark/>
          </w:tcPr>
          <w:p w:rsidR="00CF64AA" w:rsidRPr="00CF64AA" w:rsidRDefault="00CF64AA" w:rsidP="00CF64AA">
            <w:pPr>
              <w:keepNext/>
              <w:spacing w:before="40" w:after="40"/>
              <w:ind w:left="57" w:right="57"/>
              <w:jc w:val="center"/>
              <w:rPr>
                <w:sz w:val="24"/>
                <w:szCs w:val="24"/>
              </w:rPr>
            </w:pPr>
            <w:r w:rsidRPr="00CF64AA">
              <w:rPr>
                <w:sz w:val="24"/>
                <w:szCs w:val="24"/>
              </w:rPr>
              <w:t>4</w:t>
            </w:r>
          </w:p>
        </w:tc>
      </w:tr>
      <w:tr w:rsidR="00CF64AA" w:rsidRPr="00CF64AA" w:rsidTr="00CF64AA">
        <w:tc>
          <w:tcPr>
            <w:tcW w:w="534" w:type="dxa"/>
            <w:tcBorders>
              <w:top w:val="single" w:sz="4" w:space="0" w:color="auto"/>
              <w:left w:val="single" w:sz="4" w:space="0" w:color="auto"/>
              <w:bottom w:val="single" w:sz="4" w:space="0" w:color="auto"/>
              <w:right w:val="single" w:sz="4" w:space="0" w:color="auto"/>
            </w:tcBorders>
            <w:hideMark/>
          </w:tcPr>
          <w:p w:rsidR="00CF64AA" w:rsidRPr="00CF64AA" w:rsidRDefault="00CF64AA" w:rsidP="00CF64AA">
            <w:pPr>
              <w:keepNext/>
              <w:spacing w:before="40" w:after="40"/>
              <w:ind w:left="57" w:right="57"/>
              <w:rPr>
                <w:bCs/>
                <w:sz w:val="24"/>
                <w:szCs w:val="24"/>
              </w:rPr>
            </w:pPr>
            <w:r w:rsidRPr="00CF64AA">
              <w:rPr>
                <w:bCs/>
                <w:sz w:val="24"/>
                <w:szCs w:val="24"/>
              </w:rPr>
              <w:t>1</w:t>
            </w:r>
          </w:p>
        </w:tc>
        <w:tc>
          <w:tcPr>
            <w:tcW w:w="1841" w:type="dxa"/>
            <w:tcBorders>
              <w:top w:val="single" w:sz="4" w:space="0" w:color="auto"/>
              <w:left w:val="single" w:sz="4" w:space="0" w:color="auto"/>
              <w:bottom w:val="single" w:sz="4" w:space="0" w:color="auto"/>
              <w:right w:val="single" w:sz="4" w:space="0" w:color="auto"/>
            </w:tcBorders>
            <w:hideMark/>
          </w:tcPr>
          <w:p w:rsidR="00CF64AA" w:rsidRPr="00CF64AA" w:rsidRDefault="00CF64AA" w:rsidP="00CF64AA">
            <w:pPr>
              <w:keepNext/>
              <w:spacing w:before="40" w:after="40"/>
              <w:ind w:left="57" w:right="57"/>
              <w:rPr>
                <w:bCs/>
                <w:sz w:val="24"/>
                <w:szCs w:val="24"/>
              </w:rPr>
            </w:pPr>
            <w:r w:rsidRPr="00CF64AA">
              <w:rPr>
                <w:bCs/>
                <w:sz w:val="24"/>
                <w:szCs w:val="24"/>
              </w:rPr>
              <w:t xml:space="preserve">Место поставки продукции </w:t>
            </w:r>
          </w:p>
        </w:tc>
        <w:tc>
          <w:tcPr>
            <w:tcW w:w="5668" w:type="dxa"/>
            <w:tcBorders>
              <w:top w:val="single" w:sz="4" w:space="0" w:color="auto"/>
              <w:left w:val="single" w:sz="4" w:space="0" w:color="auto"/>
              <w:bottom w:val="single" w:sz="4" w:space="0" w:color="auto"/>
              <w:right w:val="single" w:sz="4" w:space="0" w:color="auto"/>
            </w:tcBorders>
            <w:hideMark/>
          </w:tcPr>
          <w:p w:rsidR="00CF64AA" w:rsidRDefault="00CF64AA" w:rsidP="00CF64AA">
            <w:pPr>
              <w:rPr>
                <w:bCs/>
                <w:iCs/>
                <w:sz w:val="24"/>
                <w:szCs w:val="24"/>
              </w:rPr>
            </w:pPr>
            <w:r w:rsidRPr="00CF64AA">
              <w:rPr>
                <w:bCs/>
                <w:iCs/>
                <w:sz w:val="24"/>
                <w:szCs w:val="24"/>
              </w:rPr>
              <w:t>Объект: «Строительство ТЭЦ в г. Советская Гавань, Хабаровский край», расположенный по адресу: город Советская Гавань, улица Кишиневская, дом 2</w:t>
            </w:r>
          </w:p>
          <w:p w:rsidR="00CF64AA" w:rsidRPr="00CF64AA" w:rsidRDefault="00CF64AA" w:rsidP="00CF64AA">
            <w:pPr>
              <w:rPr>
                <w:b/>
                <w:sz w:val="24"/>
                <w:szCs w:val="24"/>
              </w:rPr>
            </w:pPr>
            <w:r w:rsidRPr="00CF64AA">
              <w:rPr>
                <w:b/>
                <w:sz w:val="24"/>
                <w:szCs w:val="24"/>
              </w:rPr>
              <w:t>В столбце 4 Участник должен  подтвердить выполнение данного требования.</w:t>
            </w:r>
          </w:p>
        </w:tc>
        <w:tc>
          <w:tcPr>
            <w:tcW w:w="1988" w:type="dxa"/>
            <w:tcBorders>
              <w:top w:val="single" w:sz="4" w:space="0" w:color="auto"/>
              <w:left w:val="single" w:sz="4" w:space="0" w:color="auto"/>
              <w:bottom w:val="single" w:sz="4" w:space="0" w:color="auto"/>
              <w:right w:val="single" w:sz="4" w:space="0" w:color="auto"/>
            </w:tcBorders>
          </w:tcPr>
          <w:p w:rsidR="00CF64AA" w:rsidRPr="00CF64AA" w:rsidRDefault="00CF64AA" w:rsidP="00CF64AA">
            <w:pPr>
              <w:keepNext/>
              <w:spacing w:before="40" w:after="40"/>
              <w:ind w:left="57" w:right="57"/>
              <w:rPr>
                <w:sz w:val="24"/>
                <w:szCs w:val="24"/>
              </w:rPr>
            </w:pPr>
          </w:p>
        </w:tc>
      </w:tr>
      <w:tr w:rsidR="00CF64AA" w:rsidRPr="00CF64AA" w:rsidTr="00CF64AA">
        <w:tc>
          <w:tcPr>
            <w:tcW w:w="534" w:type="dxa"/>
            <w:tcBorders>
              <w:top w:val="single" w:sz="4" w:space="0" w:color="auto"/>
              <w:left w:val="single" w:sz="4" w:space="0" w:color="auto"/>
              <w:bottom w:val="single" w:sz="4" w:space="0" w:color="auto"/>
              <w:right w:val="single" w:sz="4" w:space="0" w:color="auto"/>
            </w:tcBorders>
            <w:hideMark/>
          </w:tcPr>
          <w:p w:rsidR="00CF64AA" w:rsidRPr="00CF64AA" w:rsidRDefault="00CF64AA" w:rsidP="00CF64AA">
            <w:pPr>
              <w:spacing w:before="40" w:after="40"/>
              <w:ind w:left="57" w:right="57"/>
              <w:rPr>
                <w:sz w:val="24"/>
                <w:szCs w:val="24"/>
              </w:rPr>
            </w:pPr>
            <w:r w:rsidRPr="00CF64AA">
              <w:rPr>
                <w:sz w:val="24"/>
                <w:szCs w:val="24"/>
              </w:rPr>
              <w:t>2</w:t>
            </w:r>
          </w:p>
        </w:tc>
        <w:tc>
          <w:tcPr>
            <w:tcW w:w="1841" w:type="dxa"/>
            <w:tcBorders>
              <w:top w:val="single" w:sz="4" w:space="0" w:color="auto"/>
              <w:left w:val="single" w:sz="4" w:space="0" w:color="auto"/>
              <w:bottom w:val="single" w:sz="4" w:space="0" w:color="auto"/>
              <w:right w:val="single" w:sz="4" w:space="0" w:color="auto"/>
            </w:tcBorders>
            <w:hideMark/>
          </w:tcPr>
          <w:p w:rsidR="00CF64AA" w:rsidRPr="00CF64AA" w:rsidRDefault="00CF64AA" w:rsidP="00CF64AA">
            <w:pPr>
              <w:spacing w:before="40" w:after="40"/>
              <w:ind w:left="57" w:right="57"/>
              <w:rPr>
                <w:sz w:val="24"/>
                <w:szCs w:val="24"/>
              </w:rPr>
            </w:pPr>
            <w:r w:rsidRPr="00CF64AA">
              <w:rPr>
                <w:sz w:val="24"/>
                <w:szCs w:val="24"/>
              </w:rPr>
              <w:t>Объём поставки продукции</w:t>
            </w:r>
          </w:p>
        </w:tc>
        <w:tc>
          <w:tcPr>
            <w:tcW w:w="5668" w:type="dxa"/>
            <w:tcBorders>
              <w:top w:val="single" w:sz="4" w:space="0" w:color="auto"/>
              <w:left w:val="single" w:sz="4" w:space="0" w:color="auto"/>
              <w:bottom w:val="single" w:sz="4" w:space="0" w:color="auto"/>
              <w:right w:val="single" w:sz="4" w:space="0" w:color="auto"/>
            </w:tcBorders>
            <w:hideMark/>
          </w:tcPr>
          <w:p w:rsidR="00CF64AA" w:rsidRPr="00CF64AA" w:rsidRDefault="00CF64AA" w:rsidP="00CF64AA">
            <w:pPr>
              <w:widowControl w:val="0"/>
              <w:tabs>
                <w:tab w:val="left" w:pos="284"/>
                <w:tab w:val="left" w:pos="851"/>
              </w:tabs>
              <w:autoSpaceDE w:val="0"/>
              <w:autoSpaceDN w:val="0"/>
              <w:adjustRightInd w:val="0"/>
              <w:jc w:val="both"/>
              <w:rPr>
                <w:sz w:val="24"/>
                <w:szCs w:val="24"/>
              </w:rPr>
            </w:pPr>
            <w:r w:rsidRPr="00CF64AA">
              <w:rPr>
                <w:sz w:val="24"/>
                <w:szCs w:val="24"/>
              </w:rPr>
              <w:t>Поставка продукции должна быть выполнена в полном соответствии и объеме Таблицы №2 настоящего ТТ.</w:t>
            </w:r>
          </w:p>
          <w:p w:rsidR="00CF64AA" w:rsidRPr="00CF64AA" w:rsidRDefault="00CF64AA" w:rsidP="00CF64AA">
            <w:pPr>
              <w:widowControl w:val="0"/>
              <w:tabs>
                <w:tab w:val="left" w:pos="284"/>
                <w:tab w:val="left" w:pos="851"/>
              </w:tabs>
              <w:autoSpaceDE w:val="0"/>
              <w:autoSpaceDN w:val="0"/>
              <w:adjustRightInd w:val="0"/>
              <w:jc w:val="both"/>
              <w:rPr>
                <w:b/>
                <w:sz w:val="24"/>
                <w:szCs w:val="24"/>
              </w:rPr>
            </w:pPr>
            <w:r w:rsidRPr="00CF64AA">
              <w:rPr>
                <w:b/>
                <w:sz w:val="24"/>
                <w:szCs w:val="24"/>
              </w:rPr>
              <w:t>В столбце 4 Участник должен  подтвердить выполнение данного требования.</w:t>
            </w:r>
          </w:p>
        </w:tc>
        <w:tc>
          <w:tcPr>
            <w:tcW w:w="1988" w:type="dxa"/>
            <w:tcBorders>
              <w:top w:val="single" w:sz="4" w:space="0" w:color="auto"/>
              <w:left w:val="single" w:sz="4" w:space="0" w:color="auto"/>
              <w:bottom w:val="single" w:sz="4" w:space="0" w:color="auto"/>
              <w:right w:val="single" w:sz="4" w:space="0" w:color="auto"/>
            </w:tcBorders>
          </w:tcPr>
          <w:p w:rsidR="00CF64AA" w:rsidRPr="00CF64AA" w:rsidRDefault="00CF64AA" w:rsidP="00CF64AA">
            <w:pPr>
              <w:spacing w:before="40" w:after="40"/>
              <w:ind w:left="57" w:right="57"/>
              <w:rPr>
                <w:sz w:val="24"/>
                <w:szCs w:val="24"/>
              </w:rPr>
            </w:pPr>
          </w:p>
        </w:tc>
      </w:tr>
      <w:tr w:rsidR="00CF64AA" w:rsidRPr="00CF64AA" w:rsidTr="00CF64AA">
        <w:tc>
          <w:tcPr>
            <w:tcW w:w="534" w:type="dxa"/>
            <w:tcBorders>
              <w:top w:val="single" w:sz="4" w:space="0" w:color="auto"/>
              <w:left w:val="single" w:sz="4" w:space="0" w:color="auto"/>
              <w:bottom w:val="single" w:sz="4" w:space="0" w:color="auto"/>
              <w:right w:val="single" w:sz="4" w:space="0" w:color="auto"/>
            </w:tcBorders>
            <w:hideMark/>
          </w:tcPr>
          <w:p w:rsidR="00CF64AA" w:rsidRPr="00CF64AA" w:rsidRDefault="00CF64AA" w:rsidP="00CF64AA">
            <w:pPr>
              <w:spacing w:before="40" w:after="40"/>
              <w:ind w:left="57" w:right="57"/>
              <w:rPr>
                <w:sz w:val="24"/>
                <w:szCs w:val="24"/>
              </w:rPr>
            </w:pPr>
            <w:r w:rsidRPr="00CF64AA">
              <w:rPr>
                <w:sz w:val="24"/>
                <w:szCs w:val="24"/>
              </w:rPr>
              <w:t>3</w:t>
            </w:r>
          </w:p>
        </w:tc>
        <w:tc>
          <w:tcPr>
            <w:tcW w:w="1841" w:type="dxa"/>
            <w:tcBorders>
              <w:top w:val="single" w:sz="4" w:space="0" w:color="auto"/>
              <w:left w:val="single" w:sz="4" w:space="0" w:color="auto"/>
              <w:bottom w:val="single" w:sz="4" w:space="0" w:color="auto"/>
              <w:right w:val="single" w:sz="4" w:space="0" w:color="auto"/>
            </w:tcBorders>
            <w:hideMark/>
          </w:tcPr>
          <w:p w:rsidR="00CF64AA" w:rsidRPr="00CF64AA" w:rsidRDefault="00CF64AA" w:rsidP="00CF64AA">
            <w:pPr>
              <w:spacing w:before="40" w:after="40"/>
              <w:ind w:left="57" w:right="57"/>
              <w:rPr>
                <w:sz w:val="24"/>
                <w:szCs w:val="24"/>
              </w:rPr>
            </w:pPr>
            <w:r w:rsidRPr="00CF64AA">
              <w:rPr>
                <w:sz w:val="24"/>
                <w:szCs w:val="24"/>
              </w:rPr>
              <w:t>Требования к закупаемой продукции</w:t>
            </w:r>
          </w:p>
        </w:tc>
        <w:tc>
          <w:tcPr>
            <w:tcW w:w="5668" w:type="dxa"/>
            <w:tcBorders>
              <w:top w:val="single" w:sz="4" w:space="0" w:color="auto"/>
              <w:left w:val="single" w:sz="4" w:space="0" w:color="auto"/>
              <w:bottom w:val="single" w:sz="4" w:space="0" w:color="auto"/>
              <w:right w:val="single" w:sz="4" w:space="0" w:color="auto"/>
            </w:tcBorders>
            <w:hideMark/>
          </w:tcPr>
          <w:p w:rsidR="00CF64AA" w:rsidRPr="00CF64AA" w:rsidRDefault="006F2AF5" w:rsidP="00CF64AA">
            <w:pPr>
              <w:shd w:val="clear" w:color="auto" w:fill="FFFFFF"/>
              <w:tabs>
                <w:tab w:val="left" w:pos="0"/>
                <w:tab w:val="left" w:pos="709"/>
                <w:tab w:val="left" w:pos="993"/>
              </w:tabs>
              <w:suppressAutoHyphens/>
              <w:jc w:val="both"/>
              <w:rPr>
                <w:color w:val="00000A"/>
                <w:sz w:val="24"/>
                <w:szCs w:val="24"/>
              </w:rPr>
            </w:pPr>
            <w:r>
              <w:rPr>
                <w:color w:val="00000A"/>
                <w:sz w:val="24"/>
                <w:szCs w:val="24"/>
              </w:rPr>
              <w:t>3</w:t>
            </w:r>
            <w:r w:rsidR="00CF64AA">
              <w:rPr>
                <w:color w:val="00000A"/>
                <w:sz w:val="24"/>
                <w:szCs w:val="24"/>
              </w:rPr>
              <w:t>.1</w:t>
            </w:r>
            <w:r w:rsidR="00CF64AA" w:rsidRPr="00CF64AA">
              <w:rPr>
                <w:color w:val="00000A"/>
                <w:sz w:val="24"/>
                <w:szCs w:val="24"/>
              </w:rPr>
              <w:t>. Продукция должна быть новой и ранее не использованной, без повреждений, следов воздействия влаги и следов вскрытия, год выпуска не ранее 2019 г.</w:t>
            </w:r>
          </w:p>
          <w:p w:rsidR="00CF64AA" w:rsidRPr="00CF64AA" w:rsidRDefault="006F2AF5" w:rsidP="00CF64AA">
            <w:pPr>
              <w:shd w:val="clear" w:color="auto" w:fill="FFFFFF"/>
              <w:tabs>
                <w:tab w:val="left" w:pos="0"/>
                <w:tab w:val="left" w:pos="709"/>
                <w:tab w:val="left" w:pos="993"/>
              </w:tabs>
              <w:suppressAutoHyphens/>
              <w:jc w:val="both"/>
              <w:rPr>
                <w:color w:val="00000A"/>
                <w:sz w:val="24"/>
                <w:szCs w:val="24"/>
              </w:rPr>
            </w:pPr>
            <w:r>
              <w:rPr>
                <w:color w:val="00000A"/>
                <w:sz w:val="24"/>
                <w:szCs w:val="24"/>
              </w:rPr>
              <w:t>3</w:t>
            </w:r>
            <w:r w:rsidR="00CF64AA">
              <w:rPr>
                <w:color w:val="00000A"/>
                <w:sz w:val="24"/>
                <w:szCs w:val="24"/>
              </w:rPr>
              <w:t>.2</w:t>
            </w:r>
            <w:r w:rsidR="00CF64AA" w:rsidRPr="00CF64AA">
              <w:rPr>
                <w:color w:val="00000A"/>
                <w:sz w:val="24"/>
                <w:szCs w:val="24"/>
              </w:rPr>
              <w:t xml:space="preserve">. Поставляемая Продукция должна сопровождаться пакетом документов необходимым для регистрации в </w:t>
            </w:r>
            <w:proofErr w:type="spellStart"/>
            <w:r w:rsidR="00CF64AA" w:rsidRPr="00CF64AA">
              <w:rPr>
                <w:color w:val="00000A"/>
                <w:sz w:val="24"/>
                <w:szCs w:val="24"/>
              </w:rPr>
              <w:t>Гостехнадзоре</w:t>
            </w:r>
            <w:proofErr w:type="spellEnd"/>
            <w:r w:rsidR="00CF64AA" w:rsidRPr="00CF64AA">
              <w:rPr>
                <w:color w:val="00000A"/>
                <w:sz w:val="24"/>
                <w:szCs w:val="24"/>
              </w:rPr>
              <w:t xml:space="preserve">, каталогом деталей соответствующей модели и комплектации, руководством по эксплуатации и обслуживанию автомобиля соответствующей модели и комплектации, не иметь таможенных ограничений на территории РФ, соответствовать требованиям </w:t>
            </w:r>
            <w:r w:rsidR="00CF64AA" w:rsidRPr="00CF64AA">
              <w:rPr>
                <w:color w:val="00000A"/>
                <w:sz w:val="24"/>
                <w:szCs w:val="24"/>
              </w:rPr>
              <w:lastRenderedPageBreak/>
              <w:t xml:space="preserve">«Технического регламента таможенного союза» </w:t>
            </w:r>
            <w:proofErr w:type="gramStart"/>
            <w:r w:rsidR="00CF64AA" w:rsidRPr="00CF64AA">
              <w:rPr>
                <w:color w:val="00000A"/>
                <w:sz w:val="24"/>
                <w:szCs w:val="24"/>
              </w:rPr>
              <w:t>ТР</w:t>
            </w:r>
            <w:proofErr w:type="gramEnd"/>
            <w:r w:rsidR="00CF64AA" w:rsidRPr="00CF64AA">
              <w:rPr>
                <w:color w:val="00000A"/>
                <w:sz w:val="24"/>
                <w:szCs w:val="24"/>
              </w:rPr>
              <w:t xml:space="preserve"> ТС 018/2011.</w:t>
            </w:r>
          </w:p>
          <w:p w:rsidR="00CF64AA" w:rsidRDefault="006F2AF5" w:rsidP="00CF64AA">
            <w:pPr>
              <w:shd w:val="clear" w:color="auto" w:fill="FFFFFF"/>
              <w:tabs>
                <w:tab w:val="left" w:pos="0"/>
                <w:tab w:val="left" w:pos="709"/>
                <w:tab w:val="left" w:pos="993"/>
              </w:tabs>
              <w:suppressAutoHyphens/>
              <w:jc w:val="both"/>
              <w:rPr>
                <w:color w:val="00000A"/>
                <w:sz w:val="24"/>
                <w:szCs w:val="24"/>
              </w:rPr>
            </w:pPr>
            <w:r>
              <w:rPr>
                <w:color w:val="00000A"/>
                <w:sz w:val="24"/>
                <w:szCs w:val="24"/>
              </w:rPr>
              <w:t>3</w:t>
            </w:r>
            <w:r w:rsidR="00CF64AA">
              <w:rPr>
                <w:color w:val="00000A"/>
                <w:sz w:val="24"/>
                <w:szCs w:val="24"/>
              </w:rPr>
              <w:t>.3</w:t>
            </w:r>
            <w:r w:rsidR="00CF64AA" w:rsidRPr="00CF64AA">
              <w:rPr>
                <w:color w:val="00000A"/>
                <w:sz w:val="24"/>
                <w:szCs w:val="24"/>
              </w:rPr>
              <w:t>. Поставляемая Продукция должна быть полностью укомплектована, исправна и годна к эксплуатации, должно быть выполнено предпродажное сервисное обслуживание в соответствии с установленными заводом-изготовителем объемами работ в специализированном дилерском центре.</w:t>
            </w:r>
          </w:p>
          <w:p w:rsidR="009576F4" w:rsidRPr="00CF64AA" w:rsidRDefault="009576F4" w:rsidP="00CF64AA">
            <w:pPr>
              <w:shd w:val="clear" w:color="auto" w:fill="FFFFFF"/>
              <w:tabs>
                <w:tab w:val="left" w:pos="0"/>
                <w:tab w:val="left" w:pos="709"/>
                <w:tab w:val="left" w:pos="993"/>
              </w:tabs>
              <w:suppressAutoHyphens/>
              <w:jc w:val="both"/>
              <w:rPr>
                <w:color w:val="00000A"/>
                <w:sz w:val="24"/>
                <w:szCs w:val="24"/>
              </w:rPr>
            </w:pPr>
            <w:r>
              <w:rPr>
                <w:color w:val="00000A"/>
                <w:sz w:val="24"/>
                <w:szCs w:val="24"/>
              </w:rPr>
              <w:t>3.4</w:t>
            </w:r>
            <w:r w:rsidRPr="00FB30A3">
              <w:rPr>
                <w:color w:val="00000A"/>
                <w:sz w:val="24"/>
                <w:szCs w:val="24"/>
              </w:rPr>
              <w:t xml:space="preserve">. Продукция должна быть поставлена в упаковке производителя, не нарушенной, без следов воздействия влаги. Упаковка и/или тара должна обеспечивать её сохранность от всякого рода повреждений при перевозке любыми видами транспорта, предохранять поставляемую продукцию от внешних воздействий, а так-же обеспечивать её сохранность </w:t>
            </w:r>
            <w:proofErr w:type="gramStart"/>
            <w:r w:rsidRPr="00FB30A3">
              <w:rPr>
                <w:color w:val="00000A"/>
                <w:sz w:val="24"/>
                <w:szCs w:val="24"/>
              </w:rPr>
              <w:t>при</w:t>
            </w:r>
            <w:proofErr w:type="gramEnd"/>
            <w:r w:rsidRPr="00FB30A3">
              <w:rPr>
                <w:color w:val="00000A"/>
                <w:sz w:val="24"/>
                <w:szCs w:val="24"/>
              </w:rPr>
              <w:t xml:space="preserve"> проведения погрузо-разгрузочных работ вручную или механизированными средствами.</w:t>
            </w:r>
          </w:p>
          <w:p w:rsidR="00CF64AA" w:rsidRPr="00CF64AA" w:rsidRDefault="00CF64AA" w:rsidP="00CF64AA">
            <w:pPr>
              <w:widowControl w:val="0"/>
              <w:tabs>
                <w:tab w:val="left" w:pos="284"/>
                <w:tab w:val="left" w:pos="851"/>
                <w:tab w:val="left" w:pos="993"/>
              </w:tabs>
              <w:autoSpaceDE w:val="0"/>
              <w:autoSpaceDN w:val="0"/>
              <w:adjustRightInd w:val="0"/>
              <w:jc w:val="both"/>
              <w:rPr>
                <w:b/>
                <w:iCs/>
                <w:sz w:val="24"/>
                <w:szCs w:val="24"/>
              </w:rPr>
            </w:pPr>
            <w:r w:rsidRPr="00CF64AA">
              <w:rPr>
                <w:b/>
                <w:iCs/>
                <w:sz w:val="24"/>
                <w:szCs w:val="24"/>
              </w:rPr>
              <w:t>В столбце 4 Участник должен подтвердить выполнение требований по каждому подпункту.</w:t>
            </w:r>
          </w:p>
        </w:tc>
        <w:tc>
          <w:tcPr>
            <w:tcW w:w="1988" w:type="dxa"/>
            <w:tcBorders>
              <w:top w:val="single" w:sz="4" w:space="0" w:color="auto"/>
              <w:left w:val="single" w:sz="4" w:space="0" w:color="auto"/>
              <w:bottom w:val="single" w:sz="4" w:space="0" w:color="auto"/>
              <w:right w:val="single" w:sz="4" w:space="0" w:color="auto"/>
            </w:tcBorders>
          </w:tcPr>
          <w:p w:rsidR="00CF64AA" w:rsidRPr="00CF64AA" w:rsidRDefault="00CF64AA" w:rsidP="00CF64AA">
            <w:pPr>
              <w:spacing w:before="40" w:after="40"/>
              <w:ind w:left="57" w:right="57"/>
              <w:rPr>
                <w:sz w:val="24"/>
                <w:szCs w:val="24"/>
              </w:rPr>
            </w:pPr>
          </w:p>
        </w:tc>
      </w:tr>
      <w:tr w:rsidR="00CF64AA" w:rsidRPr="00CF64AA" w:rsidTr="00CF64AA">
        <w:trPr>
          <w:trHeight w:val="1553"/>
        </w:trPr>
        <w:tc>
          <w:tcPr>
            <w:tcW w:w="534" w:type="dxa"/>
            <w:tcBorders>
              <w:top w:val="single" w:sz="4" w:space="0" w:color="auto"/>
              <w:left w:val="single" w:sz="4" w:space="0" w:color="auto"/>
              <w:bottom w:val="single" w:sz="4" w:space="0" w:color="auto"/>
              <w:right w:val="single" w:sz="4" w:space="0" w:color="auto"/>
            </w:tcBorders>
            <w:hideMark/>
          </w:tcPr>
          <w:p w:rsidR="00CF64AA" w:rsidRPr="00CF64AA" w:rsidRDefault="00CF64AA" w:rsidP="00CF64AA">
            <w:pPr>
              <w:spacing w:before="40" w:after="40"/>
              <w:ind w:left="57" w:right="57"/>
              <w:rPr>
                <w:sz w:val="24"/>
                <w:szCs w:val="24"/>
              </w:rPr>
            </w:pPr>
            <w:r w:rsidRPr="00CF64AA">
              <w:rPr>
                <w:sz w:val="24"/>
                <w:szCs w:val="24"/>
              </w:rPr>
              <w:lastRenderedPageBreak/>
              <w:t>4</w:t>
            </w:r>
          </w:p>
        </w:tc>
        <w:tc>
          <w:tcPr>
            <w:tcW w:w="1841" w:type="dxa"/>
            <w:tcBorders>
              <w:top w:val="single" w:sz="4" w:space="0" w:color="auto"/>
              <w:left w:val="single" w:sz="4" w:space="0" w:color="auto"/>
              <w:bottom w:val="single" w:sz="4" w:space="0" w:color="auto"/>
              <w:right w:val="single" w:sz="4" w:space="0" w:color="auto"/>
            </w:tcBorders>
            <w:hideMark/>
          </w:tcPr>
          <w:p w:rsidR="00CF64AA" w:rsidRPr="00CF64AA" w:rsidRDefault="00CF64AA" w:rsidP="00CF64AA">
            <w:pPr>
              <w:spacing w:before="40" w:after="40"/>
              <w:ind w:left="57" w:right="57"/>
              <w:rPr>
                <w:bCs/>
                <w:sz w:val="24"/>
                <w:szCs w:val="24"/>
              </w:rPr>
            </w:pPr>
            <w:r w:rsidRPr="00CF64AA">
              <w:rPr>
                <w:bCs/>
                <w:sz w:val="24"/>
                <w:szCs w:val="24"/>
              </w:rPr>
              <w:t>Срок гарантии на Продукцию</w:t>
            </w:r>
          </w:p>
        </w:tc>
        <w:tc>
          <w:tcPr>
            <w:tcW w:w="5668" w:type="dxa"/>
            <w:tcBorders>
              <w:top w:val="single" w:sz="4" w:space="0" w:color="auto"/>
              <w:left w:val="single" w:sz="4" w:space="0" w:color="auto"/>
              <w:bottom w:val="single" w:sz="4" w:space="0" w:color="auto"/>
              <w:right w:val="single" w:sz="4" w:space="0" w:color="auto"/>
            </w:tcBorders>
            <w:hideMark/>
          </w:tcPr>
          <w:p w:rsidR="00CF64AA" w:rsidRPr="00CF64AA" w:rsidRDefault="00CF64AA" w:rsidP="00CF64AA">
            <w:pPr>
              <w:tabs>
                <w:tab w:val="left" w:pos="317"/>
              </w:tabs>
              <w:ind w:right="-2"/>
              <w:jc w:val="both"/>
              <w:rPr>
                <w:sz w:val="24"/>
                <w:szCs w:val="24"/>
              </w:rPr>
            </w:pPr>
            <w:proofErr w:type="gramStart"/>
            <w:r>
              <w:rPr>
                <w:sz w:val="24"/>
                <w:szCs w:val="24"/>
              </w:rPr>
              <w:t>Г</w:t>
            </w:r>
            <w:r w:rsidRPr="00CF64AA">
              <w:rPr>
                <w:sz w:val="24"/>
                <w:szCs w:val="24"/>
              </w:rPr>
              <w:t>арантийный срок на товар устанавливается и исчисляется в соответствии с требованиями изготовителя, с даты подписания Покупателем Акта приема-передачи товара (и появления соответствующей отметки в гарантийной регистрации в руководстве по гарантийному обслуживанию) и ограничивается наработкой 4000 м/ч или сроком эксплуатации товара 2 год с даты передачи товара Покупателю (в зависимости от того, что наступит ранее) с учетом положений руководства по</w:t>
            </w:r>
            <w:proofErr w:type="gramEnd"/>
            <w:r w:rsidRPr="00CF64AA">
              <w:rPr>
                <w:sz w:val="24"/>
                <w:szCs w:val="24"/>
              </w:rPr>
              <w:t xml:space="preserve"> гарантийному обслуживанию.</w:t>
            </w:r>
          </w:p>
          <w:p w:rsidR="00CF64AA" w:rsidRPr="00CF64AA" w:rsidRDefault="00CF64AA" w:rsidP="00CF64AA">
            <w:pPr>
              <w:tabs>
                <w:tab w:val="left" w:pos="317"/>
              </w:tabs>
              <w:ind w:right="-2"/>
              <w:jc w:val="both"/>
              <w:rPr>
                <w:b/>
                <w:sz w:val="24"/>
                <w:szCs w:val="24"/>
              </w:rPr>
            </w:pPr>
            <w:r w:rsidRPr="00CF64AA">
              <w:rPr>
                <w:b/>
                <w:sz w:val="24"/>
                <w:szCs w:val="24"/>
              </w:rPr>
              <w:t>В столбце 4 Участник должен указать срок гарантии на поставляемую продукцию.</w:t>
            </w:r>
          </w:p>
        </w:tc>
        <w:tc>
          <w:tcPr>
            <w:tcW w:w="1988" w:type="dxa"/>
            <w:tcBorders>
              <w:top w:val="single" w:sz="4" w:space="0" w:color="auto"/>
              <w:left w:val="single" w:sz="4" w:space="0" w:color="auto"/>
              <w:bottom w:val="single" w:sz="4" w:space="0" w:color="auto"/>
              <w:right w:val="single" w:sz="4" w:space="0" w:color="auto"/>
            </w:tcBorders>
          </w:tcPr>
          <w:p w:rsidR="00CF64AA" w:rsidRPr="00CF64AA" w:rsidRDefault="00CF64AA" w:rsidP="00CF64AA">
            <w:pPr>
              <w:spacing w:before="40" w:after="40"/>
              <w:ind w:left="57" w:right="57"/>
              <w:rPr>
                <w:sz w:val="24"/>
                <w:szCs w:val="24"/>
              </w:rPr>
            </w:pPr>
          </w:p>
        </w:tc>
      </w:tr>
    </w:tbl>
    <w:p w:rsidR="00CF64AA" w:rsidRPr="00945103" w:rsidRDefault="00CF64AA" w:rsidP="00945103">
      <w:pPr>
        <w:tabs>
          <w:tab w:val="left" w:pos="0"/>
        </w:tabs>
        <w:spacing w:before="240"/>
        <w:ind w:firstLine="567"/>
        <w:jc w:val="both"/>
        <w:rPr>
          <w:b/>
          <w:bCs/>
          <w:sz w:val="24"/>
          <w:szCs w:val="24"/>
        </w:rPr>
      </w:pPr>
    </w:p>
    <w:p w:rsidR="009576F4" w:rsidRDefault="009576F4" w:rsidP="003F386F">
      <w:pPr>
        <w:widowControl w:val="0"/>
        <w:tabs>
          <w:tab w:val="left" w:pos="0"/>
          <w:tab w:val="left" w:pos="284"/>
        </w:tabs>
        <w:autoSpaceDE w:val="0"/>
        <w:autoSpaceDN w:val="0"/>
        <w:adjustRightInd w:val="0"/>
        <w:ind w:firstLine="567"/>
        <w:jc w:val="both"/>
        <w:textAlignment w:val="baseline"/>
        <w:rPr>
          <w:b/>
          <w:sz w:val="24"/>
          <w:szCs w:val="24"/>
        </w:rPr>
        <w:sectPr w:rsidR="009576F4" w:rsidSect="0037583D">
          <w:footerReference w:type="default" r:id="rId9"/>
          <w:pgSz w:w="11906" w:h="16838"/>
          <w:pgMar w:top="709" w:right="991" w:bottom="993" w:left="993" w:header="340" w:footer="0" w:gutter="0"/>
          <w:cols w:space="708"/>
          <w:docGrid w:linePitch="381"/>
        </w:sectPr>
      </w:pPr>
    </w:p>
    <w:p w:rsidR="003F386F" w:rsidRPr="00CF64AA" w:rsidRDefault="00CF64AA" w:rsidP="003F386F">
      <w:pPr>
        <w:widowControl w:val="0"/>
        <w:tabs>
          <w:tab w:val="left" w:pos="0"/>
          <w:tab w:val="left" w:pos="284"/>
        </w:tabs>
        <w:autoSpaceDE w:val="0"/>
        <w:autoSpaceDN w:val="0"/>
        <w:adjustRightInd w:val="0"/>
        <w:ind w:firstLine="567"/>
        <w:jc w:val="both"/>
        <w:textAlignment w:val="baseline"/>
        <w:rPr>
          <w:b/>
          <w:sz w:val="24"/>
          <w:szCs w:val="24"/>
        </w:rPr>
      </w:pPr>
      <w:r w:rsidRPr="00CF64AA">
        <w:rPr>
          <w:b/>
          <w:sz w:val="24"/>
          <w:szCs w:val="24"/>
        </w:rPr>
        <w:lastRenderedPageBreak/>
        <w:t>5</w:t>
      </w:r>
      <w:r w:rsidR="003F386F" w:rsidRPr="00CF64AA">
        <w:rPr>
          <w:b/>
          <w:sz w:val="24"/>
          <w:szCs w:val="24"/>
        </w:rPr>
        <w:t xml:space="preserve">. Необходимые технические характеристики и количество закупаемой Продукции: </w:t>
      </w:r>
    </w:p>
    <w:p w:rsidR="005447FB" w:rsidRDefault="005447FB" w:rsidP="000D2033">
      <w:pPr>
        <w:widowControl w:val="0"/>
        <w:tabs>
          <w:tab w:val="left" w:pos="0"/>
          <w:tab w:val="left" w:pos="284"/>
        </w:tabs>
        <w:autoSpaceDE w:val="0"/>
        <w:autoSpaceDN w:val="0"/>
        <w:adjustRightInd w:val="0"/>
        <w:textAlignment w:val="baseline"/>
        <w:rPr>
          <w:sz w:val="24"/>
          <w:szCs w:val="24"/>
        </w:rPr>
      </w:pPr>
    </w:p>
    <w:p w:rsidR="005447FB" w:rsidRPr="00CF64AA" w:rsidRDefault="00CF64AA" w:rsidP="005447FB">
      <w:pPr>
        <w:widowControl w:val="0"/>
        <w:tabs>
          <w:tab w:val="left" w:pos="0"/>
          <w:tab w:val="left" w:pos="284"/>
        </w:tabs>
        <w:autoSpaceDE w:val="0"/>
        <w:autoSpaceDN w:val="0"/>
        <w:adjustRightInd w:val="0"/>
        <w:ind w:firstLine="567"/>
        <w:jc w:val="right"/>
        <w:textAlignment w:val="baseline"/>
        <w:rPr>
          <w:b/>
          <w:sz w:val="24"/>
          <w:szCs w:val="24"/>
        </w:rPr>
      </w:pPr>
      <w:r w:rsidRPr="00CF64AA">
        <w:rPr>
          <w:b/>
          <w:sz w:val="24"/>
          <w:szCs w:val="24"/>
        </w:rPr>
        <w:t>Таблица №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1895"/>
        <w:gridCol w:w="6239"/>
        <w:gridCol w:w="706"/>
        <w:gridCol w:w="709"/>
        <w:gridCol w:w="4999"/>
        <w:gridCol w:w="40"/>
      </w:tblGrid>
      <w:tr w:rsidR="00E00C08" w:rsidRPr="00785667" w:rsidTr="009576F4">
        <w:trPr>
          <w:gridAfter w:val="1"/>
          <w:wAfter w:w="13" w:type="pct"/>
          <w:trHeight w:val="588"/>
        </w:trPr>
        <w:tc>
          <w:tcPr>
            <w:tcW w:w="249" w:type="pct"/>
            <w:shd w:val="clear" w:color="auto" w:fill="auto"/>
            <w:vAlign w:val="center"/>
            <w:hideMark/>
          </w:tcPr>
          <w:p w:rsidR="00E00C08" w:rsidRPr="00C53C55" w:rsidRDefault="00E00C08" w:rsidP="00507C77">
            <w:pPr>
              <w:jc w:val="center"/>
              <w:rPr>
                <w:b/>
                <w:color w:val="000000"/>
                <w:sz w:val="20"/>
                <w:szCs w:val="22"/>
              </w:rPr>
            </w:pPr>
            <w:r w:rsidRPr="00C53C55">
              <w:rPr>
                <w:b/>
                <w:color w:val="000000"/>
                <w:sz w:val="20"/>
                <w:szCs w:val="22"/>
              </w:rPr>
              <w:t>№</w:t>
            </w:r>
            <w:r w:rsidRPr="00C53C55">
              <w:rPr>
                <w:b/>
                <w:color w:val="000000"/>
                <w:sz w:val="20"/>
                <w:szCs w:val="22"/>
              </w:rPr>
              <w:br/>
            </w:r>
            <w:proofErr w:type="gramStart"/>
            <w:r w:rsidRPr="00C53C55">
              <w:rPr>
                <w:b/>
                <w:color w:val="000000"/>
                <w:sz w:val="20"/>
                <w:szCs w:val="22"/>
              </w:rPr>
              <w:t>п</w:t>
            </w:r>
            <w:proofErr w:type="gramEnd"/>
            <w:r w:rsidRPr="00C53C55">
              <w:rPr>
                <w:b/>
                <w:color w:val="000000"/>
                <w:sz w:val="20"/>
                <w:szCs w:val="22"/>
              </w:rPr>
              <w:t>/п</w:t>
            </w:r>
          </w:p>
        </w:tc>
        <w:tc>
          <w:tcPr>
            <w:tcW w:w="617" w:type="pct"/>
            <w:shd w:val="clear" w:color="auto" w:fill="auto"/>
            <w:vAlign w:val="center"/>
            <w:hideMark/>
          </w:tcPr>
          <w:p w:rsidR="00E00C08" w:rsidRPr="00E00C08" w:rsidRDefault="00E00C08" w:rsidP="00507C77">
            <w:pPr>
              <w:jc w:val="center"/>
              <w:rPr>
                <w:b/>
                <w:bCs/>
                <w:color w:val="262626"/>
                <w:sz w:val="20"/>
                <w:szCs w:val="24"/>
              </w:rPr>
            </w:pPr>
            <w:r w:rsidRPr="00C53C55">
              <w:rPr>
                <w:b/>
                <w:bCs/>
                <w:color w:val="262626"/>
                <w:sz w:val="20"/>
                <w:szCs w:val="24"/>
              </w:rPr>
              <w:t>Наименование продукции</w:t>
            </w:r>
          </w:p>
        </w:tc>
        <w:tc>
          <w:tcPr>
            <w:tcW w:w="2032" w:type="pct"/>
            <w:shd w:val="clear" w:color="auto" w:fill="auto"/>
            <w:vAlign w:val="center"/>
          </w:tcPr>
          <w:p w:rsidR="00E00C08" w:rsidRPr="00C53C55" w:rsidRDefault="00237810" w:rsidP="005A61B7">
            <w:pPr>
              <w:jc w:val="center"/>
              <w:rPr>
                <w:b/>
                <w:color w:val="000000"/>
                <w:sz w:val="20"/>
                <w:szCs w:val="22"/>
              </w:rPr>
            </w:pPr>
            <w:r>
              <w:rPr>
                <w:b/>
                <w:bCs/>
                <w:color w:val="262626"/>
                <w:sz w:val="20"/>
                <w:szCs w:val="24"/>
              </w:rPr>
              <w:t>Технические требования</w:t>
            </w:r>
          </w:p>
        </w:tc>
        <w:tc>
          <w:tcPr>
            <w:tcW w:w="230" w:type="pct"/>
            <w:shd w:val="clear" w:color="auto" w:fill="auto"/>
            <w:vAlign w:val="center"/>
          </w:tcPr>
          <w:p w:rsidR="00E00C08" w:rsidRPr="00C53C55" w:rsidRDefault="00E00C08" w:rsidP="00507C77">
            <w:pPr>
              <w:ind w:left="-146" w:right="-85"/>
              <w:jc w:val="center"/>
              <w:rPr>
                <w:b/>
                <w:color w:val="000000"/>
                <w:sz w:val="20"/>
                <w:szCs w:val="22"/>
              </w:rPr>
            </w:pPr>
            <w:r w:rsidRPr="00C53C55">
              <w:rPr>
                <w:b/>
                <w:color w:val="000000"/>
                <w:sz w:val="20"/>
                <w:szCs w:val="22"/>
              </w:rPr>
              <w:t>Ед. изм</w:t>
            </w:r>
            <w:r w:rsidR="00507C77">
              <w:rPr>
                <w:b/>
                <w:color w:val="000000"/>
                <w:sz w:val="20"/>
                <w:szCs w:val="22"/>
              </w:rPr>
              <w:t>.</w:t>
            </w:r>
          </w:p>
        </w:tc>
        <w:tc>
          <w:tcPr>
            <w:tcW w:w="231" w:type="pct"/>
            <w:vAlign w:val="center"/>
          </w:tcPr>
          <w:p w:rsidR="00E00C08" w:rsidRPr="00C53C55" w:rsidRDefault="00E00C08" w:rsidP="00507C77">
            <w:pPr>
              <w:ind w:left="-135" w:right="-112"/>
              <w:jc w:val="center"/>
              <w:rPr>
                <w:b/>
                <w:color w:val="000000"/>
                <w:sz w:val="20"/>
                <w:szCs w:val="22"/>
              </w:rPr>
            </w:pPr>
            <w:r w:rsidRPr="00C53C55">
              <w:rPr>
                <w:b/>
                <w:color w:val="000000"/>
                <w:sz w:val="20"/>
                <w:szCs w:val="22"/>
              </w:rPr>
              <w:t>Кол-во</w:t>
            </w:r>
          </w:p>
        </w:tc>
        <w:tc>
          <w:tcPr>
            <w:tcW w:w="1628" w:type="pct"/>
            <w:vAlign w:val="center"/>
          </w:tcPr>
          <w:p w:rsidR="00E00C08" w:rsidRPr="00C53C55" w:rsidRDefault="00E00C08" w:rsidP="00507C77">
            <w:pPr>
              <w:ind w:left="-98" w:right="-107"/>
              <w:jc w:val="center"/>
              <w:rPr>
                <w:b/>
                <w:bCs/>
                <w:sz w:val="20"/>
                <w:szCs w:val="24"/>
              </w:rPr>
            </w:pPr>
            <w:r w:rsidRPr="00C53C55">
              <w:rPr>
                <w:b/>
                <w:bCs/>
                <w:sz w:val="20"/>
                <w:szCs w:val="24"/>
              </w:rPr>
              <w:t>Предложение</w:t>
            </w:r>
          </w:p>
          <w:p w:rsidR="00E00C08" w:rsidRPr="00C53C55" w:rsidRDefault="00E00C08" w:rsidP="00507C77">
            <w:pPr>
              <w:snapToGrid w:val="0"/>
              <w:jc w:val="center"/>
              <w:rPr>
                <w:b/>
                <w:bCs/>
                <w:sz w:val="20"/>
              </w:rPr>
            </w:pPr>
            <w:r w:rsidRPr="00C53C55">
              <w:rPr>
                <w:b/>
                <w:bCs/>
                <w:sz w:val="20"/>
                <w:szCs w:val="24"/>
              </w:rPr>
              <w:t>участника</w:t>
            </w:r>
          </w:p>
        </w:tc>
      </w:tr>
      <w:tr w:rsidR="00F85C5F" w:rsidRPr="00785667" w:rsidTr="009576F4">
        <w:trPr>
          <w:gridAfter w:val="1"/>
          <w:wAfter w:w="13" w:type="pct"/>
          <w:trHeight w:val="312"/>
        </w:trPr>
        <w:tc>
          <w:tcPr>
            <w:tcW w:w="249" w:type="pct"/>
            <w:shd w:val="clear" w:color="auto" w:fill="auto"/>
            <w:vAlign w:val="center"/>
          </w:tcPr>
          <w:p w:rsidR="00F85C5F" w:rsidRPr="00F85C5F" w:rsidRDefault="00F85C5F" w:rsidP="00730021">
            <w:pPr>
              <w:jc w:val="center"/>
              <w:rPr>
                <w:b/>
                <w:color w:val="000000"/>
                <w:sz w:val="18"/>
                <w:szCs w:val="24"/>
              </w:rPr>
            </w:pPr>
            <w:r w:rsidRPr="00F85C5F">
              <w:rPr>
                <w:b/>
                <w:color w:val="000000"/>
                <w:sz w:val="18"/>
                <w:szCs w:val="24"/>
              </w:rPr>
              <w:t>1</w:t>
            </w:r>
          </w:p>
        </w:tc>
        <w:tc>
          <w:tcPr>
            <w:tcW w:w="617" w:type="pct"/>
            <w:shd w:val="clear" w:color="auto" w:fill="auto"/>
            <w:vAlign w:val="center"/>
          </w:tcPr>
          <w:p w:rsidR="00F85C5F" w:rsidRPr="00F85C5F" w:rsidRDefault="00F85C5F" w:rsidP="00730021">
            <w:pPr>
              <w:jc w:val="center"/>
              <w:rPr>
                <w:b/>
                <w:color w:val="000000"/>
                <w:sz w:val="18"/>
                <w:szCs w:val="24"/>
              </w:rPr>
            </w:pPr>
            <w:r w:rsidRPr="00F85C5F">
              <w:rPr>
                <w:b/>
                <w:color w:val="000000"/>
                <w:sz w:val="18"/>
                <w:szCs w:val="24"/>
              </w:rPr>
              <w:t>2</w:t>
            </w:r>
          </w:p>
        </w:tc>
        <w:tc>
          <w:tcPr>
            <w:tcW w:w="2032" w:type="pct"/>
            <w:shd w:val="clear" w:color="auto" w:fill="auto"/>
            <w:vAlign w:val="center"/>
          </w:tcPr>
          <w:p w:rsidR="00F85C5F" w:rsidRPr="00F85C5F" w:rsidRDefault="00F85C5F" w:rsidP="00730021">
            <w:pPr>
              <w:jc w:val="center"/>
              <w:rPr>
                <w:b/>
                <w:color w:val="000000"/>
                <w:sz w:val="18"/>
                <w:szCs w:val="24"/>
              </w:rPr>
            </w:pPr>
            <w:r w:rsidRPr="00F85C5F">
              <w:rPr>
                <w:b/>
                <w:color w:val="000000"/>
                <w:sz w:val="18"/>
                <w:szCs w:val="24"/>
              </w:rPr>
              <w:t>3</w:t>
            </w:r>
          </w:p>
        </w:tc>
        <w:tc>
          <w:tcPr>
            <w:tcW w:w="230" w:type="pct"/>
            <w:shd w:val="clear" w:color="auto" w:fill="auto"/>
            <w:vAlign w:val="center"/>
          </w:tcPr>
          <w:p w:rsidR="00F85C5F" w:rsidRPr="00F85C5F" w:rsidRDefault="00F85C5F" w:rsidP="00730021">
            <w:pPr>
              <w:jc w:val="center"/>
              <w:rPr>
                <w:b/>
                <w:color w:val="000000"/>
                <w:sz w:val="18"/>
                <w:szCs w:val="24"/>
              </w:rPr>
            </w:pPr>
            <w:r w:rsidRPr="00F85C5F">
              <w:rPr>
                <w:b/>
                <w:color w:val="000000"/>
                <w:sz w:val="18"/>
                <w:szCs w:val="24"/>
              </w:rPr>
              <w:t>4</w:t>
            </w:r>
          </w:p>
        </w:tc>
        <w:tc>
          <w:tcPr>
            <w:tcW w:w="231" w:type="pct"/>
            <w:shd w:val="clear" w:color="auto" w:fill="auto"/>
            <w:vAlign w:val="center"/>
          </w:tcPr>
          <w:p w:rsidR="00F85C5F" w:rsidRPr="00F85C5F" w:rsidRDefault="00F85C5F" w:rsidP="00730021">
            <w:pPr>
              <w:jc w:val="center"/>
              <w:rPr>
                <w:b/>
                <w:color w:val="000000"/>
                <w:sz w:val="18"/>
                <w:szCs w:val="24"/>
              </w:rPr>
            </w:pPr>
            <w:r w:rsidRPr="00F85C5F">
              <w:rPr>
                <w:b/>
                <w:color w:val="000000"/>
                <w:sz w:val="18"/>
                <w:szCs w:val="24"/>
              </w:rPr>
              <w:t>5</w:t>
            </w:r>
          </w:p>
        </w:tc>
        <w:tc>
          <w:tcPr>
            <w:tcW w:w="1628" w:type="pct"/>
            <w:shd w:val="clear" w:color="auto" w:fill="auto"/>
            <w:vAlign w:val="center"/>
          </w:tcPr>
          <w:p w:rsidR="00F85C5F" w:rsidRPr="00F85C5F" w:rsidRDefault="00F85C5F" w:rsidP="00730021">
            <w:pPr>
              <w:jc w:val="center"/>
              <w:rPr>
                <w:b/>
                <w:color w:val="000000"/>
                <w:sz w:val="18"/>
                <w:szCs w:val="24"/>
              </w:rPr>
            </w:pPr>
            <w:r w:rsidRPr="00F85C5F">
              <w:rPr>
                <w:b/>
                <w:color w:val="000000"/>
                <w:sz w:val="18"/>
                <w:szCs w:val="24"/>
              </w:rPr>
              <w:t>6</w:t>
            </w:r>
          </w:p>
        </w:tc>
      </w:tr>
      <w:tr w:rsidR="001D1F65" w:rsidRPr="00785667" w:rsidTr="009576F4">
        <w:trPr>
          <w:gridAfter w:val="1"/>
          <w:wAfter w:w="13" w:type="pct"/>
          <w:trHeight w:val="324"/>
        </w:trPr>
        <w:tc>
          <w:tcPr>
            <w:tcW w:w="249" w:type="pct"/>
            <w:shd w:val="clear" w:color="auto" w:fill="auto"/>
            <w:vAlign w:val="center"/>
          </w:tcPr>
          <w:p w:rsidR="001D1F65" w:rsidRPr="00507C77" w:rsidRDefault="001D1F65" w:rsidP="001D1F65">
            <w:pPr>
              <w:numPr>
                <w:ilvl w:val="0"/>
                <w:numId w:val="5"/>
              </w:numPr>
              <w:jc w:val="center"/>
              <w:rPr>
                <w:color w:val="000000"/>
                <w:sz w:val="24"/>
                <w:szCs w:val="22"/>
              </w:rPr>
            </w:pPr>
          </w:p>
        </w:tc>
        <w:tc>
          <w:tcPr>
            <w:tcW w:w="617" w:type="pct"/>
            <w:shd w:val="clear" w:color="auto" w:fill="auto"/>
            <w:vAlign w:val="center"/>
          </w:tcPr>
          <w:p w:rsidR="00910EC5" w:rsidRPr="00507C77" w:rsidRDefault="00910EC5" w:rsidP="00910EC5">
            <w:pPr>
              <w:rPr>
                <w:color w:val="000000"/>
                <w:sz w:val="24"/>
                <w:szCs w:val="16"/>
              </w:rPr>
            </w:pPr>
            <w:r w:rsidRPr="00910EC5">
              <w:rPr>
                <w:color w:val="000000"/>
                <w:sz w:val="24"/>
                <w:szCs w:val="16"/>
              </w:rPr>
              <w:t>Г</w:t>
            </w:r>
            <w:r>
              <w:rPr>
                <w:color w:val="000000"/>
                <w:sz w:val="24"/>
                <w:szCs w:val="16"/>
              </w:rPr>
              <w:t xml:space="preserve">усеничный бульдозер </w:t>
            </w:r>
            <w:r w:rsidRPr="00910EC5">
              <w:rPr>
                <w:color w:val="000000"/>
                <w:sz w:val="24"/>
                <w:szCs w:val="16"/>
              </w:rPr>
              <w:t>KOMATSU D155A-5 (-30С)</w:t>
            </w:r>
            <w:r w:rsidR="00B73BD8">
              <w:t xml:space="preserve"> </w:t>
            </w:r>
            <w:r w:rsidR="00B73BD8" w:rsidRPr="00B73BD8">
              <w:rPr>
                <w:color w:val="000000"/>
                <w:sz w:val="24"/>
                <w:szCs w:val="16"/>
              </w:rPr>
              <w:t>(либо эквивалент)</w:t>
            </w:r>
          </w:p>
        </w:tc>
        <w:tc>
          <w:tcPr>
            <w:tcW w:w="2032" w:type="pct"/>
            <w:shd w:val="clear" w:color="auto" w:fill="auto"/>
            <w:vAlign w:val="center"/>
          </w:tcPr>
          <w:p w:rsidR="00CC177B" w:rsidRPr="00D83A4A" w:rsidRDefault="00CC177B" w:rsidP="00CC177B">
            <w:pPr>
              <w:rPr>
                <w:color w:val="000000"/>
                <w:sz w:val="24"/>
                <w:szCs w:val="16"/>
              </w:rPr>
            </w:pPr>
            <w:proofErr w:type="spellStart"/>
            <w:r w:rsidRPr="00D83A4A">
              <w:rPr>
                <w:color w:val="000000"/>
                <w:sz w:val="24"/>
                <w:szCs w:val="16"/>
              </w:rPr>
              <w:t>Рыхлительный</w:t>
            </w:r>
            <w:proofErr w:type="spellEnd"/>
            <w:r w:rsidRPr="00D83A4A">
              <w:rPr>
                <w:color w:val="000000"/>
                <w:sz w:val="24"/>
                <w:szCs w:val="16"/>
              </w:rPr>
              <w:t xml:space="preserve"> агрегат для выполнения землеройно-транспортных работ на грунтах I-IV категории в </w:t>
            </w:r>
            <w:proofErr w:type="spellStart"/>
            <w:r w:rsidRPr="00D83A4A">
              <w:rPr>
                <w:color w:val="000000"/>
                <w:sz w:val="24"/>
                <w:szCs w:val="16"/>
              </w:rPr>
              <w:t>т.ч</w:t>
            </w:r>
            <w:proofErr w:type="spellEnd"/>
            <w:r w:rsidRPr="00D83A4A">
              <w:rPr>
                <w:color w:val="000000"/>
                <w:sz w:val="24"/>
                <w:szCs w:val="16"/>
              </w:rPr>
              <w:t xml:space="preserve">. </w:t>
            </w:r>
            <w:proofErr w:type="gramStart"/>
            <w:r w:rsidRPr="00D83A4A">
              <w:rPr>
                <w:color w:val="000000"/>
                <w:sz w:val="24"/>
                <w:szCs w:val="16"/>
              </w:rPr>
              <w:t>на</w:t>
            </w:r>
            <w:proofErr w:type="gramEnd"/>
            <w:r w:rsidRPr="00D83A4A">
              <w:rPr>
                <w:color w:val="000000"/>
                <w:sz w:val="24"/>
                <w:szCs w:val="16"/>
              </w:rPr>
              <w:t xml:space="preserve"> мерзлых и разборно-скальных.</w:t>
            </w:r>
          </w:p>
          <w:p w:rsidR="00A32A4A" w:rsidRDefault="0097648F" w:rsidP="00CC177B">
            <w:pPr>
              <w:rPr>
                <w:color w:val="000000"/>
                <w:sz w:val="24"/>
                <w:szCs w:val="16"/>
              </w:rPr>
            </w:pPr>
            <w:r w:rsidRPr="00D83A4A">
              <w:rPr>
                <w:color w:val="000000"/>
                <w:sz w:val="24"/>
                <w:szCs w:val="16"/>
              </w:rPr>
              <w:t xml:space="preserve">Масса </w:t>
            </w:r>
            <w:proofErr w:type="spellStart"/>
            <w:r w:rsidRPr="00D83A4A">
              <w:rPr>
                <w:color w:val="000000"/>
                <w:sz w:val="24"/>
                <w:szCs w:val="16"/>
              </w:rPr>
              <w:t>рыхлительного</w:t>
            </w:r>
            <w:proofErr w:type="spellEnd"/>
            <w:r w:rsidRPr="00D83A4A">
              <w:rPr>
                <w:color w:val="000000"/>
                <w:sz w:val="24"/>
                <w:szCs w:val="16"/>
              </w:rPr>
              <w:t xml:space="preserve"> агрегата </w:t>
            </w:r>
            <w:r w:rsidR="00A32A4A">
              <w:rPr>
                <w:color w:val="000000"/>
                <w:sz w:val="24"/>
                <w:szCs w:val="16"/>
              </w:rPr>
              <w:t>–</w:t>
            </w:r>
          </w:p>
          <w:p w:rsidR="0097648F" w:rsidRPr="00D83A4A" w:rsidRDefault="0097648F" w:rsidP="00CC177B">
            <w:pPr>
              <w:rPr>
                <w:color w:val="000000"/>
                <w:sz w:val="24"/>
                <w:szCs w:val="16"/>
              </w:rPr>
            </w:pPr>
            <w:r w:rsidRPr="00D83A4A">
              <w:rPr>
                <w:color w:val="000000"/>
                <w:sz w:val="24"/>
                <w:szCs w:val="16"/>
              </w:rPr>
              <w:t>не более 38</w:t>
            </w:r>
            <w:r w:rsidR="0019421A" w:rsidRPr="00D83A4A">
              <w:rPr>
                <w:color w:val="000000"/>
                <w:sz w:val="24"/>
                <w:szCs w:val="16"/>
              </w:rPr>
              <w:t xml:space="preserve"> </w:t>
            </w:r>
            <w:r w:rsidRPr="00D83A4A">
              <w:rPr>
                <w:color w:val="000000"/>
                <w:sz w:val="24"/>
                <w:szCs w:val="16"/>
              </w:rPr>
              <w:t>700 кг.</w:t>
            </w:r>
          </w:p>
          <w:p w:rsidR="00307F61" w:rsidRPr="00D83A4A" w:rsidRDefault="00307F61" w:rsidP="00307F61">
            <w:pPr>
              <w:rPr>
                <w:sz w:val="24"/>
                <w:szCs w:val="16"/>
              </w:rPr>
            </w:pPr>
            <w:r w:rsidRPr="00D83A4A">
              <w:rPr>
                <w:sz w:val="24"/>
                <w:szCs w:val="16"/>
              </w:rPr>
              <w:t xml:space="preserve">Стандарт двигателя </w:t>
            </w:r>
            <w:r w:rsidR="00A32A4A">
              <w:rPr>
                <w:sz w:val="24"/>
                <w:szCs w:val="16"/>
              </w:rPr>
              <w:t>–</w:t>
            </w:r>
            <w:r w:rsidR="002746F7" w:rsidRPr="00D83A4A">
              <w:rPr>
                <w:sz w:val="24"/>
                <w:szCs w:val="16"/>
              </w:rPr>
              <w:t xml:space="preserve"> </w:t>
            </w:r>
            <w:r w:rsidR="0067331A" w:rsidRPr="00D83A4A">
              <w:rPr>
                <w:sz w:val="24"/>
                <w:szCs w:val="16"/>
              </w:rPr>
              <w:t xml:space="preserve">не выше </w:t>
            </w:r>
            <w:r w:rsidRPr="00D83A4A">
              <w:rPr>
                <w:sz w:val="24"/>
                <w:szCs w:val="16"/>
              </w:rPr>
              <w:t>Евро 2</w:t>
            </w:r>
            <w:r w:rsidR="0056596D" w:rsidRPr="00D83A4A">
              <w:rPr>
                <w:sz w:val="24"/>
                <w:szCs w:val="16"/>
              </w:rPr>
              <w:t>.</w:t>
            </w:r>
          </w:p>
          <w:p w:rsidR="00307F61" w:rsidRPr="00D83A4A" w:rsidRDefault="00CA4D68" w:rsidP="00CC177B">
            <w:pPr>
              <w:rPr>
                <w:sz w:val="24"/>
                <w:szCs w:val="16"/>
              </w:rPr>
            </w:pPr>
            <w:r w:rsidRPr="00D83A4A">
              <w:rPr>
                <w:sz w:val="24"/>
                <w:szCs w:val="16"/>
              </w:rPr>
              <w:t>Д</w:t>
            </w:r>
            <w:r w:rsidR="00307F61" w:rsidRPr="00D83A4A">
              <w:rPr>
                <w:sz w:val="24"/>
                <w:szCs w:val="16"/>
              </w:rPr>
              <w:t>изельный</w:t>
            </w:r>
            <w:r w:rsidRPr="00D83A4A">
              <w:rPr>
                <w:sz w:val="24"/>
                <w:szCs w:val="16"/>
              </w:rPr>
              <w:t xml:space="preserve"> двигатель</w:t>
            </w:r>
            <w:r w:rsidR="00307F61" w:rsidRPr="00D83A4A">
              <w:rPr>
                <w:sz w:val="24"/>
                <w:szCs w:val="16"/>
              </w:rPr>
              <w:t xml:space="preserve">, количество цилиндров </w:t>
            </w:r>
            <w:r w:rsidR="00A32A4A">
              <w:rPr>
                <w:sz w:val="24"/>
                <w:szCs w:val="16"/>
              </w:rPr>
              <w:t>–</w:t>
            </w:r>
            <w:r w:rsidR="002746F7" w:rsidRPr="00D83A4A">
              <w:rPr>
                <w:sz w:val="24"/>
                <w:szCs w:val="16"/>
              </w:rPr>
              <w:t xml:space="preserve"> </w:t>
            </w:r>
            <w:r w:rsidR="0019421A" w:rsidRPr="00D83A4A">
              <w:rPr>
                <w:sz w:val="24"/>
                <w:szCs w:val="16"/>
              </w:rPr>
              <w:t>не более 6.</w:t>
            </w:r>
          </w:p>
          <w:p w:rsidR="00307F61" w:rsidRPr="00D83A4A" w:rsidRDefault="00307F61" w:rsidP="00307F61">
            <w:pPr>
              <w:rPr>
                <w:sz w:val="24"/>
                <w:szCs w:val="16"/>
              </w:rPr>
            </w:pPr>
            <w:r w:rsidRPr="00D83A4A">
              <w:rPr>
                <w:sz w:val="24"/>
                <w:szCs w:val="16"/>
              </w:rPr>
              <w:t>Управление бульдозером</w:t>
            </w:r>
            <w:r w:rsidR="005978A8" w:rsidRPr="00D83A4A">
              <w:rPr>
                <w:sz w:val="24"/>
                <w:szCs w:val="16"/>
              </w:rPr>
              <w:t xml:space="preserve"> - </w:t>
            </w:r>
            <w:proofErr w:type="spellStart"/>
            <w:r w:rsidRPr="00D83A4A">
              <w:rPr>
                <w:sz w:val="24"/>
                <w:szCs w:val="16"/>
              </w:rPr>
              <w:t>джойстиковое</w:t>
            </w:r>
            <w:proofErr w:type="spellEnd"/>
            <w:r w:rsidR="00CA4D68" w:rsidRPr="00D83A4A">
              <w:rPr>
                <w:sz w:val="24"/>
                <w:szCs w:val="16"/>
              </w:rPr>
              <w:t>.</w:t>
            </w:r>
          </w:p>
          <w:p w:rsidR="002746F7" w:rsidRPr="00D83A4A" w:rsidRDefault="002746F7" w:rsidP="00307F61">
            <w:pPr>
              <w:rPr>
                <w:sz w:val="24"/>
                <w:szCs w:val="16"/>
              </w:rPr>
            </w:pPr>
            <w:r w:rsidRPr="00D83A4A">
              <w:rPr>
                <w:sz w:val="24"/>
                <w:szCs w:val="16"/>
              </w:rPr>
              <w:t>Мощность двигателя – не менее 305 л/</w:t>
            </w:r>
            <w:proofErr w:type="gramStart"/>
            <w:r w:rsidRPr="00D83A4A">
              <w:rPr>
                <w:sz w:val="24"/>
                <w:szCs w:val="16"/>
              </w:rPr>
              <w:t>с</w:t>
            </w:r>
            <w:proofErr w:type="gramEnd"/>
            <w:r w:rsidR="00717E67" w:rsidRPr="00D83A4A">
              <w:rPr>
                <w:sz w:val="24"/>
                <w:szCs w:val="16"/>
              </w:rPr>
              <w:t>.</w:t>
            </w:r>
          </w:p>
          <w:p w:rsidR="00A32A4A" w:rsidRDefault="002C7D5E" w:rsidP="001D1F65">
            <w:pPr>
              <w:rPr>
                <w:color w:val="000000"/>
                <w:sz w:val="24"/>
                <w:szCs w:val="16"/>
              </w:rPr>
            </w:pPr>
            <w:r w:rsidRPr="00D83A4A">
              <w:rPr>
                <w:color w:val="000000"/>
                <w:sz w:val="24"/>
                <w:szCs w:val="16"/>
              </w:rPr>
              <w:t xml:space="preserve">Максимальное тяговое усилие </w:t>
            </w:r>
            <w:r w:rsidR="00A32A4A">
              <w:rPr>
                <w:color w:val="000000"/>
                <w:sz w:val="24"/>
                <w:szCs w:val="16"/>
              </w:rPr>
              <w:t>–</w:t>
            </w:r>
            <w:r w:rsidR="000A1488" w:rsidRPr="00D83A4A">
              <w:rPr>
                <w:color w:val="000000"/>
                <w:sz w:val="24"/>
                <w:szCs w:val="16"/>
              </w:rPr>
              <w:t xml:space="preserve"> </w:t>
            </w:r>
            <w:r w:rsidRPr="00D83A4A">
              <w:rPr>
                <w:color w:val="000000"/>
                <w:sz w:val="24"/>
                <w:szCs w:val="16"/>
              </w:rPr>
              <w:t>65</w:t>
            </w:r>
            <w:r w:rsidR="00E3043E" w:rsidRPr="00D83A4A">
              <w:rPr>
                <w:color w:val="000000"/>
                <w:sz w:val="24"/>
                <w:szCs w:val="16"/>
              </w:rPr>
              <w:t xml:space="preserve"> </w:t>
            </w:r>
            <w:r w:rsidRPr="00D83A4A">
              <w:rPr>
                <w:color w:val="000000"/>
                <w:sz w:val="24"/>
                <w:szCs w:val="16"/>
              </w:rPr>
              <w:t>000 кгс</w:t>
            </w:r>
            <w:r w:rsidR="0020057D">
              <w:rPr>
                <w:color w:val="000000"/>
                <w:sz w:val="24"/>
                <w:szCs w:val="16"/>
              </w:rPr>
              <w:t>.</w:t>
            </w:r>
          </w:p>
          <w:p w:rsidR="00A32A4A" w:rsidRDefault="0020057D" w:rsidP="001D1F65">
            <w:pPr>
              <w:rPr>
                <w:color w:val="000000"/>
                <w:sz w:val="24"/>
                <w:szCs w:val="16"/>
              </w:rPr>
            </w:pPr>
            <w:r>
              <w:rPr>
                <w:color w:val="000000"/>
                <w:sz w:val="24"/>
                <w:szCs w:val="16"/>
              </w:rPr>
              <w:t>Д</w:t>
            </w:r>
            <w:r w:rsidR="002C7D5E" w:rsidRPr="00D83A4A">
              <w:rPr>
                <w:color w:val="000000"/>
                <w:sz w:val="24"/>
                <w:szCs w:val="16"/>
              </w:rPr>
              <w:t xml:space="preserve">орожный просвет </w:t>
            </w:r>
            <w:r w:rsidR="00A32A4A">
              <w:rPr>
                <w:color w:val="000000"/>
                <w:sz w:val="24"/>
                <w:szCs w:val="16"/>
              </w:rPr>
              <w:t>–</w:t>
            </w:r>
            <w:r w:rsidR="000A1488" w:rsidRPr="00D83A4A">
              <w:rPr>
                <w:color w:val="000000"/>
                <w:sz w:val="24"/>
                <w:szCs w:val="16"/>
              </w:rPr>
              <w:t xml:space="preserve"> </w:t>
            </w:r>
            <w:r w:rsidR="002C7D5E" w:rsidRPr="00D83A4A">
              <w:rPr>
                <w:color w:val="000000"/>
                <w:sz w:val="24"/>
                <w:szCs w:val="16"/>
              </w:rPr>
              <w:t>не менее 485 мм</w:t>
            </w:r>
            <w:r>
              <w:rPr>
                <w:color w:val="000000"/>
                <w:sz w:val="24"/>
                <w:szCs w:val="16"/>
              </w:rPr>
              <w:t>. Т</w:t>
            </w:r>
            <w:r w:rsidR="002C7D5E" w:rsidRPr="00D83A4A">
              <w:rPr>
                <w:color w:val="000000"/>
                <w:sz w:val="24"/>
                <w:szCs w:val="16"/>
              </w:rPr>
              <w:t xml:space="preserve">ип двигателя с водяным охлаждением, 4-х </w:t>
            </w:r>
            <w:proofErr w:type="spellStart"/>
            <w:r w:rsidR="002C7D5E" w:rsidRPr="00D83A4A">
              <w:rPr>
                <w:color w:val="000000"/>
                <w:sz w:val="24"/>
                <w:szCs w:val="16"/>
              </w:rPr>
              <w:t>тактный</w:t>
            </w:r>
            <w:proofErr w:type="spellEnd"/>
            <w:r w:rsidR="002C7D5E" w:rsidRPr="00D83A4A">
              <w:rPr>
                <w:color w:val="000000"/>
                <w:sz w:val="24"/>
                <w:szCs w:val="16"/>
              </w:rPr>
              <w:t xml:space="preserve">, </w:t>
            </w:r>
            <w:r w:rsidR="005978A8" w:rsidRPr="00D83A4A">
              <w:rPr>
                <w:color w:val="000000"/>
                <w:sz w:val="24"/>
                <w:szCs w:val="16"/>
              </w:rPr>
              <w:t xml:space="preserve">с </w:t>
            </w:r>
            <w:r w:rsidR="002C7D5E" w:rsidRPr="00D83A4A">
              <w:rPr>
                <w:color w:val="000000"/>
                <w:sz w:val="24"/>
                <w:szCs w:val="16"/>
              </w:rPr>
              <w:t xml:space="preserve">верхним расположением клапанов, непосредственным впрыском топлива, </w:t>
            </w:r>
            <w:proofErr w:type="spellStart"/>
            <w:r w:rsidR="002C7D5E" w:rsidRPr="00D83A4A">
              <w:rPr>
                <w:color w:val="000000"/>
                <w:sz w:val="24"/>
                <w:szCs w:val="16"/>
              </w:rPr>
              <w:t>турбонаддувом</w:t>
            </w:r>
            <w:proofErr w:type="spellEnd"/>
            <w:r w:rsidR="002C7D5E" w:rsidRPr="00D83A4A">
              <w:rPr>
                <w:color w:val="000000"/>
                <w:sz w:val="24"/>
                <w:szCs w:val="16"/>
              </w:rPr>
              <w:t xml:space="preserve"> и последующим охлаждением. Рабочий объем двигателя </w:t>
            </w:r>
            <w:r w:rsidR="00A32A4A">
              <w:rPr>
                <w:color w:val="000000"/>
                <w:sz w:val="24"/>
                <w:szCs w:val="16"/>
              </w:rPr>
              <w:t>–</w:t>
            </w:r>
            <w:r w:rsidR="000A1488" w:rsidRPr="00D83A4A">
              <w:rPr>
                <w:color w:val="000000"/>
                <w:sz w:val="24"/>
                <w:szCs w:val="16"/>
              </w:rPr>
              <w:t xml:space="preserve"> </w:t>
            </w:r>
            <w:r w:rsidR="002C7D5E" w:rsidRPr="00D83A4A">
              <w:rPr>
                <w:color w:val="000000"/>
                <w:sz w:val="24"/>
                <w:szCs w:val="16"/>
              </w:rPr>
              <w:t xml:space="preserve">не менее </w:t>
            </w:r>
            <w:r w:rsidR="007604BB" w:rsidRPr="00D83A4A">
              <w:rPr>
                <w:color w:val="000000"/>
                <w:sz w:val="24"/>
                <w:szCs w:val="16"/>
              </w:rPr>
              <w:t>15,</w:t>
            </w:r>
            <w:r w:rsidR="002C7D5E" w:rsidRPr="00D83A4A">
              <w:rPr>
                <w:color w:val="000000"/>
                <w:sz w:val="24"/>
                <w:szCs w:val="16"/>
              </w:rPr>
              <w:t xml:space="preserve">24 л. Максимальный крутящий момент </w:t>
            </w:r>
            <w:r w:rsidR="00A32A4A">
              <w:rPr>
                <w:color w:val="000000"/>
                <w:sz w:val="24"/>
                <w:szCs w:val="16"/>
              </w:rPr>
              <w:t>–</w:t>
            </w:r>
            <w:r w:rsidR="000A1488" w:rsidRPr="00D83A4A">
              <w:rPr>
                <w:color w:val="000000"/>
                <w:sz w:val="24"/>
                <w:szCs w:val="16"/>
              </w:rPr>
              <w:t xml:space="preserve"> </w:t>
            </w:r>
            <w:r w:rsidR="002C7D5E" w:rsidRPr="00D83A4A">
              <w:rPr>
                <w:color w:val="000000"/>
                <w:sz w:val="24"/>
                <w:szCs w:val="16"/>
              </w:rPr>
              <w:t>1</w:t>
            </w:r>
            <w:r w:rsidR="00AE3D63" w:rsidRPr="00D83A4A">
              <w:rPr>
                <w:color w:val="000000"/>
                <w:sz w:val="24"/>
                <w:szCs w:val="16"/>
              </w:rPr>
              <w:t xml:space="preserve"> </w:t>
            </w:r>
            <w:r w:rsidR="002C7D5E" w:rsidRPr="00D83A4A">
              <w:rPr>
                <w:color w:val="000000"/>
                <w:sz w:val="24"/>
                <w:szCs w:val="16"/>
              </w:rPr>
              <w:t xml:space="preserve">432 </w:t>
            </w:r>
            <w:proofErr w:type="spellStart"/>
            <w:r w:rsidR="002C7D5E" w:rsidRPr="00D83A4A">
              <w:rPr>
                <w:color w:val="000000"/>
                <w:sz w:val="24"/>
                <w:szCs w:val="16"/>
              </w:rPr>
              <w:t>Нм</w:t>
            </w:r>
            <w:proofErr w:type="spellEnd"/>
            <w:r w:rsidR="00A32A4A">
              <w:rPr>
                <w:color w:val="000000"/>
                <w:sz w:val="24"/>
                <w:szCs w:val="16"/>
              </w:rPr>
              <w:t>.</w:t>
            </w:r>
          </w:p>
          <w:p w:rsidR="002C7D5E" w:rsidRPr="00D83A4A" w:rsidRDefault="002C7D5E" w:rsidP="001D1F65">
            <w:pPr>
              <w:rPr>
                <w:color w:val="000000"/>
                <w:sz w:val="24"/>
                <w:szCs w:val="16"/>
              </w:rPr>
            </w:pPr>
            <w:r w:rsidRPr="00D83A4A">
              <w:rPr>
                <w:color w:val="000000"/>
                <w:sz w:val="24"/>
                <w:szCs w:val="16"/>
              </w:rPr>
              <w:t xml:space="preserve">Принудительная смазка шестеренчатым насосом. Метод охлаждения – </w:t>
            </w:r>
            <w:proofErr w:type="gramStart"/>
            <w:r w:rsidRPr="00D83A4A">
              <w:rPr>
                <w:color w:val="000000"/>
                <w:sz w:val="24"/>
                <w:szCs w:val="16"/>
              </w:rPr>
              <w:t>водяное</w:t>
            </w:r>
            <w:proofErr w:type="gramEnd"/>
            <w:r w:rsidRPr="00D83A4A">
              <w:rPr>
                <w:color w:val="000000"/>
                <w:sz w:val="24"/>
                <w:szCs w:val="16"/>
              </w:rPr>
              <w:t xml:space="preserve">. Система силовой передачи - мокрая, многодисковая, с пружинным приводом и гидравлическим освобождением, управление одним рычагом, взаимосвязана с тормозом управления. Подвеска качающегося типа, с балансиром. Габаритные размеры максимальные </w:t>
            </w:r>
            <w:r w:rsidR="00A32A4A">
              <w:rPr>
                <w:color w:val="000000"/>
                <w:sz w:val="24"/>
                <w:szCs w:val="16"/>
              </w:rPr>
              <w:t>–</w:t>
            </w:r>
            <w:r w:rsidR="000A1488" w:rsidRPr="00D83A4A">
              <w:rPr>
                <w:color w:val="000000"/>
                <w:sz w:val="24"/>
                <w:szCs w:val="16"/>
              </w:rPr>
              <w:t xml:space="preserve"> </w:t>
            </w:r>
            <w:r w:rsidRPr="00D83A4A">
              <w:rPr>
                <w:color w:val="000000"/>
                <w:sz w:val="24"/>
                <w:szCs w:val="16"/>
              </w:rPr>
              <w:t>8</w:t>
            </w:r>
            <w:r w:rsidR="0097648F" w:rsidRPr="00D83A4A">
              <w:rPr>
                <w:color w:val="000000"/>
                <w:sz w:val="24"/>
                <w:szCs w:val="16"/>
              </w:rPr>
              <w:t>155</w:t>
            </w:r>
            <w:r w:rsidRPr="00D83A4A">
              <w:rPr>
                <w:color w:val="000000"/>
                <w:sz w:val="24"/>
                <w:szCs w:val="16"/>
              </w:rPr>
              <w:t>х</w:t>
            </w:r>
            <w:r w:rsidR="0097648F" w:rsidRPr="00D83A4A">
              <w:rPr>
                <w:color w:val="000000"/>
                <w:sz w:val="24"/>
                <w:szCs w:val="16"/>
              </w:rPr>
              <w:t>3955</w:t>
            </w:r>
            <w:r w:rsidRPr="00D83A4A">
              <w:rPr>
                <w:color w:val="000000"/>
                <w:sz w:val="24"/>
                <w:szCs w:val="16"/>
              </w:rPr>
              <w:t>х3</w:t>
            </w:r>
            <w:r w:rsidR="0097648F" w:rsidRPr="00D83A4A">
              <w:rPr>
                <w:color w:val="000000"/>
                <w:sz w:val="24"/>
                <w:szCs w:val="16"/>
              </w:rPr>
              <w:t>5</w:t>
            </w:r>
            <w:r w:rsidR="007F1DBC" w:rsidRPr="00D83A4A">
              <w:rPr>
                <w:color w:val="000000"/>
                <w:sz w:val="24"/>
                <w:szCs w:val="16"/>
              </w:rPr>
              <w:t>00 мм.</w:t>
            </w:r>
          </w:p>
          <w:p w:rsidR="00CA4D68" w:rsidRPr="00D83A4A" w:rsidRDefault="00CA4D68" w:rsidP="00CA4D68">
            <w:pPr>
              <w:rPr>
                <w:sz w:val="24"/>
                <w:szCs w:val="16"/>
              </w:rPr>
            </w:pPr>
            <w:r w:rsidRPr="00D83A4A">
              <w:rPr>
                <w:sz w:val="24"/>
                <w:szCs w:val="16"/>
              </w:rPr>
              <w:t>Наличие кондиционера, работающего в режиме охлаждение/нагрев.</w:t>
            </w:r>
          </w:p>
          <w:p w:rsidR="00CC177B" w:rsidRPr="00D83A4A" w:rsidRDefault="00CC177B" w:rsidP="001D1F65">
            <w:pPr>
              <w:rPr>
                <w:color w:val="000000"/>
                <w:sz w:val="24"/>
                <w:szCs w:val="16"/>
              </w:rPr>
            </w:pPr>
            <w:proofErr w:type="spellStart"/>
            <w:r w:rsidRPr="00D83A4A">
              <w:rPr>
                <w:color w:val="000000"/>
                <w:sz w:val="24"/>
                <w:szCs w:val="16"/>
              </w:rPr>
              <w:t>Рыхлительный</w:t>
            </w:r>
            <w:proofErr w:type="spellEnd"/>
            <w:r w:rsidRPr="00D83A4A">
              <w:rPr>
                <w:color w:val="000000"/>
                <w:sz w:val="24"/>
                <w:szCs w:val="16"/>
              </w:rPr>
              <w:t xml:space="preserve"> агрега</w:t>
            </w:r>
            <w:r w:rsidR="004B4BE1">
              <w:rPr>
                <w:color w:val="000000"/>
                <w:sz w:val="24"/>
                <w:szCs w:val="16"/>
              </w:rPr>
              <w:t>т в комплекте</w:t>
            </w:r>
            <w:r w:rsidR="000D2033">
              <w:rPr>
                <w:color w:val="000000"/>
                <w:sz w:val="24"/>
                <w:szCs w:val="16"/>
              </w:rPr>
              <w:t>:</w:t>
            </w:r>
          </w:p>
          <w:p w:rsidR="004B4BE1" w:rsidRDefault="00CC177B" w:rsidP="001D1F65">
            <w:pPr>
              <w:rPr>
                <w:color w:val="000000"/>
                <w:sz w:val="24"/>
                <w:szCs w:val="16"/>
              </w:rPr>
            </w:pPr>
            <w:r w:rsidRPr="00D83A4A">
              <w:rPr>
                <w:color w:val="000000"/>
                <w:sz w:val="24"/>
                <w:szCs w:val="16"/>
              </w:rPr>
              <w:t xml:space="preserve">- с полусферическим отвалом объёмом </w:t>
            </w:r>
            <w:r w:rsidR="00A32A4A">
              <w:rPr>
                <w:color w:val="000000"/>
                <w:sz w:val="24"/>
                <w:szCs w:val="16"/>
              </w:rPr>
              <w:t>–</w:t>
            </w:r>
            <w:r w:rsidR="000A1488" w:rsidRPr="00D83A4A">
              <w:rPr>
                <w:color w:val="000000"/>
                <w:sz w:val="24"/>
                <w:szCs w:val="16"/>
              </w:rPr>
              <w:t xml:space="preserve"> </w:t>
            </w:r>
            <w:r w:rsidRPr="00D83A4A">
              <w:rPr>
                <w:color w:val="000000"/>
                <w:sz w:val="24"/>
                <w:szCs w:val="16"/>
              </w:rPr>
              <w:t>не менее 8,8 м</w:t>
            </w:r>
            <w:r w:rsidR="004B4BE1">
              <w:rPr>
                <w:color w:val="000000"/>
                <w:sz w:val="24"/>
                <w:szCs w:val="16"/>
              </w:rPr>
              <w:t>³,</w:t>
            </w:r>
          </w:p>
          <w:p w:rsidR="00CC177B" w:rsidRPr="00D83A4A" w:rsidRDefault="00CC177B" w:rsidP="001D1F65">
            <w:pPr>
              <w:rPr>
                <w:color w:val="000000"/>
                <w:sz w:val="24"/>
                <w:szCs w:val="16"/>
              </w:rPr>
            </w:pPr>
            <w:r w:rsidRPr="00D83A4A">
              <w:rPr>
                <w:color w:val="000000"/>
                <w:sz w:val="24"/>
                <w:szCs w:val="16"/>
              </w:rPr>
              <w:t>с гидравлическим перекосом</w:t>
            </w:r>
            <w:r w:rsidR="00BC147E">
              <w:rPr>
                <w:color w:val="000000"/>
                <w:sz w:val="24"/>
                <w:szCs w:val="16"/>
              </w:rPr>
              <w:t>;</w:t>
            </w:r>
          </w:p>
          <w:p w:rsidR="00CC177B" w:rsidRPr="00D83A4A" w:rsidRDefault="00CC177B" w:rsidP="00CC177B">
            <w:pPr>
              <w:rPr>
                <w:color w:val="000000"/>
                <w:sz w:val="24"/>
                <w:szCs w:val="16"/>
              </w:rPr>
            </w:pPr>
            <w:r w:rsidRPr="00D83A4A">
              <w:rPr>
                <w:color w:val="000000"/>
                <w:sz w:val="24"/>
                <w:szCs w:val="16"/>
              </w:rPr>
              <w:t>- однозубым рыхлителем</w:t>
            </w:r>
          </w:p>
          <w:p w:rsidR="00CC177B" w:rsidRPr="00D83A4A" w:rsidRDefault="00CC177B" w:rsidP="00CC177B">
            <w:pPr>
              <w:rPr>
                <w:color w:val="000000"/>
                <w:sz w:val="24"/>
                <w:szCs w:val="16"/>
              </w:rPr>
            </w:pPr>
            <w:r w:rsidRPr="00D83A4A">
              <w:rPr>
                <w:color w:val="000000"/>
                <w:sz w:val="24"/>
                <w:szCs w:val="16"/>
              </w:rPr>
              <w:lastRenderedPageBreak/>
              <w:t>(с переменным углом рыхления)</w:t>
            </w:r>
            <w:r w:rsidR="00BC147E">
              <w:rPr>
                <w:color w:val="000000"/>
                <w:sz w:val="24"/>
                <w:szCs w:val="16"/>
              </w:rPr>
              <w:t>;</w:t>
            </w:r>
          </w:p>
          <w:p w:rsidR="00CC177B" w:rsidRPr="00D83A4A" w:rsidRDefault="00CC177B" w:rsidP="00CC177B">
            <w:pPr>
              <w:rPr>
                <w:color w:val="000000"/>
                <w:sz w:val="24"/>
                <w:szCs w:val="16"/>
              </w:rPr>
            </w:pPr>
            <w:r w:rsidRPr="00D83A4A">
              <w:rPr>
                <w:color w:val="000000"/>
                <w:sz w:val="24"/>
                <w:szCs w:val="16"/>
              </w:rPr>
              <w:t>- ЗИП.</w:t>
            </w:r>
          </w:p>
          <w:p w:rsidR="00910EC5" w:rsidRPr="00D83A4A" w:rsidRDefault="00CC177B" w:rsidP="00CC177B">
            <w:pPr>
              <w:rPr>
                <w:color w:val="000000"/>
                <w:sz w:val="24"/>
                <w:szCs w:val="16"/>
              </w:rPr>
            </w:pPr>
            <w:r w:rsidRPr="00D83A4A">
              <w:rPr>
                <w:color w:val="000000"/>
                <w:sz w:val="24"/>
                <w:szCs w:val="16"/>
              </w:rPr>
              <w:t>Исполнение для эксплуатации при температурах до -30°С включительно: морозоустойчивые уплотнения в катках, направляющих колёсах, конечных передачах, соответствующее исполнение стартера, генератора, аккумуляторных батарей и т.д.</w:t>
            </w:r>
          </w:p>
        </w:tc>
        <w:tc>
          <w:tcPr>
            <w:tcW w:w="230" w:type="pct"/>
            <w:shd w:val="clear" w:color="auto" w:fill="auto"/>
            <w:vAlign w:val="center"/>
          </w:tcPr>
          <w:p w:rsidR="001D1F65" w:rsidRPr="00637AD0" w:rsidRDefault="001D1F65" w:rsidP="001D1F65">
            <w:pPr>
              <w:jc w:val="center"/>
              <w:rPr>
                <w:sz w:val="24"/>
                <w:szCs w:val="24"/>
              </w:rPr>
            </w:pPr>
            <w:r w:rsidRPr="00637AD0">
              <w:rPr>
                <w:sz w:val="24"/>
                <w:szCs w:val="24"/>
              </w:rPr>
              <w:lastRenderedPageBreak/>
              <w:t>шт.</w:t>
            </w:r>
          </w:p>
        </w:tc>
        <w:tc>
          <w:tcPr>
            <w:tcW w:w="231" w:type="pct"/>
            <w:shd w:val="clear" w:color="auto" w:fill="auto"/>
            <w:vAlign w:val="center"/>
          </w:tcPr>
          <w:p w:rsidR="001D1F65" w:rsidRPr="00637AD0" w:rsidRDefault="001D1F65" w:rsidP="001D1F65">
            <w:pPr>
              <w:jc w:val="center"/>
              <w:rPr>
                <w:sz w:val="24"/>
                <w:szCs w:val="24"/>
              </w:rPr>
            </w:pPr>
            <w:r w:rsidRPr="00637AD0">
              <w:rPr>
                <w:sz w:val="24"/>
                <w:szCs w:val="24"/>
              </w:rPr>
              <w:t>3</w:t>
            </w:r>
          </w:p>
        </w:tc>
        <w:tc>
          <w:tcPr>
            <w:tcW w:w="1628" w:type="pct"/>
            <w:vAlign w:val="center"/>
          </w:tcPr>
          <w:p w:rsidR="001D1F65" w:rsidRPr="00507C77" w:rsidRDefault="001D1F65" w:rsidP="001D1F65">
            <w:pPr>
              <w:jc w:val="center"/>
              <w:rPr>
                <w:color w:val="000000"/>
                <w:sz w:val="24"/>
                <w:szCs w:val="24"/>
              </w:rPr>
            </w:pPr>
          </w:p>
        </w:tc>
      </w:tr>
      <w:tr w:rsidR="001D1F65" w:rsidRPr="00785667" w:rsidTr="00A32A4A">
        <w:trPr>
          <w:trHeight w:val="324"/>
        </w:trPr>
        <w:tc>
          <w:tcPr>
            <w:tcW w:w="5000" w:type="pct"/>
            <w:gridSpan w:val="7"/>
            <w:shd w:val="clear" w:color="auto" w:fill="auto"/>
            <w:vAlign w:val="center"/>
          </w:tcPr>
          <w:p w:rsidR="001D1F65" w:rsidRPr="001D1F65" w:rsidRDefault="001D1F65" w:rsidP="009576F4">
            <w:pPr>
              <w:rPr>
                <w:b/>
                <w:color w:val="000000"/>
                <w:sz w:val="24"/>
                <w:szCs w:val="24"/>
              </w:rPr>
            </w:pPr>
            <w:r w:rsidRPr="001D1F65">
              <w:rPr>
                <w:b/>
                <w:color w:val="000000"/>
                <w:sz w:val="24"/>
                <w:szCs w:val="24"/>
              </w:rPr>
              <w:lastRenderedPageBreak/>
              <w:t>В столбце 6 Участник должен указать числ</w:t>
            </w:r>
            <w:r w:rsidR="0020057D">
              <w:rPr>
                <w:b/>
                <w:color w:val="000000"/>
                <w:sz w:val="24"/>
                <w:szCs w:val="24"/>
              </w:rPr>
              <w:t>енные значения и характеристики</w:t>
            </w:r>
            <w:r w:rsidR="009576F4">
              <w:rPr>
                <w:b/>
                <w:color w:val="000000"/>
                <w:sz w:val="24"/>
                <w:szCs w:val="24"/>
              </w:rPr>
              <w:t xml:space="preserve"> </w:t>
            </w:r>
            <w:r w:rsidRPr="001D1F65">
              <w:rPr>
                <w:b/>
                <w:color w:val="000000"/>
                <w:sz w:val="24"/>
                <w:szCs w:val="24"/>
              </w:rPr>
              <w:t>по каждому подпункту</w:t>
            </w:r>
          </w:p>
        </w:tc>
      </w:tr>
    </w:tbl>
    <w:p w:rsidR="00567A64" w:rsidRDefault="00567A64" w:rsidP="000B53BE">
      <w:pPr>
        <w:rPr>
          <w:color w:val="000000"/>
          <w:sz w:val="22"/>
          <w:szCs w:val="22"/>
        </w:rPr>
      </w:pPr>
    </w:p>
    <w:p w:rsidR="009576F4" w:rsidRDefault="00CF64AA" w:rsidP="009576F4">
      <w:pPr>
        <w:jc w:val="both"/>
        <w:rPr>
          <w:sz w:val="24"/>
          <w:szCs w:val="24"/>
        </w:rPr>
      </w:pPr>
      <w:r>
        <w:rPr>
          <w:sz w:val="24"/>
          <w:szCs w:val="24"/>
        </w:rPr>
        <w:t>5.1</w:t>
      </w:r>
      <w:r w:rsidR="003F386F" w:rsidRPr="00FD65C6">
        <w:rPr>
          <w:sz w:val="24"/>
          <w:szCs w:val="24"/>
        </w:rPr>
        <w:t xml:space="preserve">. </w:t>
      </w:r>
      <w:r w:rsidR="009576F4" w:rsidRPr="009576F4">
        <w:rPr>
          <w:sz w:val="24"/>
          <w:szCs w:val="24"/>
        </w:rPr>
        <w:t>В столбце № 7 Участник должен указать достоверные технические характеристики предлагаемой продукции, при этом Заказчик вправе запросить документы подтверждающие соответствие предлагаемой продукции необходимым техническим характеристикам, указанным в п.5 Таблица № 2 настоящих технических требований (копию технического паспорта, сертификата и т.д.).</w:t>
      </w:r>
    </w:p>
    <w:p w:rsidR="009576F4" w:rsidRPr="009B3A10" w:rsidRDefault="009576F4" w:rsidP="009576F4">
      <w:pPr>
        <w:widowControl w:val="0"/>
        <w:autoSpaceDE w:val="0"/>
        <w:autoSpaceDN w:val="0"/>
        <w:adjustRightInd w:val="0"/>
        <w:jc w:val="both"/>
        <w:rPr>
          <w:sz w:val="24"/>
          <w:szCs w:val="24"/>
        </w:rPr>
      </w:pPr>
      <w:r w:rsidRPr="009B3A10">
        <w:rPr>
          <w:rFonts w:eastAsiaTheme="minorEastAsia"/>
          <w:sz w:val="24"/>
          <w:szCs w:val="24"/>
        </w:rPr>
        <w:t>5.2. В техническую часть заявки участника должны быть включены</w:t>
      </w:r>
      <w:r w:rsidRPr="009B3A10">
        <w:rPr>
          <w:sz w:val="24"/>
          <w:szCs w:val="24"/>
        </w:rPr>
        <w:t xml:space="preserve"> изображения товара: фотографии и т.п.;</w:t>
      </w:r>
    </w:p>
    <w:p w:rsidR="009576F4" w:rsidRDefault="009576F4" w:rsidP="003F386F">
      <w:pPr>
        <w:jc w:val="both"/>
        <w:rPr>
          <w:sz w:val="24"/>
          <w:szCs w:val="24"/>
        </w:rPr>
        <w:sectPr w:rsidR="009576F4" w:rsidSect="009576F4">
          <w:pgSz w:w="16838" w:h="11906" w:orient="landscape"/>
          <w:pgMar w:top="992" w:right="709" w:bottom="992" w:left="992" w:header="340" w:footer="0" w:gutter="0"/>
          <w:cols w:space="708"/>
          <w:docGrid w:linePitch="381"/>
        </w:sectPr>
      </w:pPr>
    </w:p>
    <w:p w:rsidR="00CF64AA" w:rsidRPr="003F386F" w:rsidRDefault="00CF64AA" w:rsidP="003F386F">
      <w:pPr>
        <w:jc w:val="both"/>
        <w:rPr>
          <w:sz w:val="24"/>
          <w:szCs w:val="24"/>
        </w:rPr>
      </w:pPr>
    </w:p>
    <w:p w:rsidR="003E03B8" w:rsidRPr="00945103" w:rsidRDefault="00CF64AA" w:rsidP="005447FB">
      <w:pPr>
        <w:tabs>
          <w:tab w:val="left" w:pos="993"/>
        </w:tabs>
        <w:ind w:firstLine="567"/>
        <w:jc w:val="both"/>
        <w:rPr>
          <w:b/>
          <w:bCs/>
          <w:sz w:val="24"/>
          <w:szCs w:val="24"/>
        </w:rPr>
      </w:pPr>
      <w:r>
        <w:rPr>
          <w:b/>
          <w:sz w:val="24"/>
          <w:szCs w:val="24"/>
        </w:rPr>
        <w:t>6</w:t>
      </w:r>
      <w:r w:rsidR="00A74AC2" w:rsidRPr="00945103">
        <w:rPr>
          <w:b/>
          <w:sz w:val="24"/>
          <w:szCs w:val="24"/>
        </w:rPr>
        <w:t xml:space="preserve">. </w:t>
      </w:r>
      <w:r w:rsidR="009F6084" w:rsidRPr="00945103">
        <w:rPr>
          <w:b/>
          <w:bCs/>
          <w:sz w:val="24"/>
          <w:szCs w:val="24"/>
        </w:rPr>
        <w:t>Сроки поставки</w:t>
      </w:r>
      <w:r w:rsidR="003E03B8" w:rsidRPr="00945103">
        <w:rPr>
          <w:b/>
          <w:bCs/>
          <w:sz w:val="24"/>
          <w:szCs w:val="24"/>
        </w:rPr>
        <w:t>:</w:t>
      </w:r>
    </w:p>
    <w:p w:rsidR="003E03B8" w:rsidRPr="00945103" w:rsidRDefault="00CF64AA" w:rsidP="005447FB">
      <w:pPr>
        <w:tabs>
          <w:tab w:val="left" w:pos="993"/>
        </w:tabs>
        <w:ind w:firstLine="567"/>
        <w:jc w:val="both"/>
        <w:rPr>
          <w:bCs/>
          <w:sz w:val="24"/>
          <w:szCs w:val="24"/>
        </w:rPr>
      </w:pPr>
      <w:r>
        <w:rPr>
          <w:bCs/>
          <w:sz w:val="24"/>
          <w:szCs w:val="24"/>
        </w:rPr>
        <w:t>6</w:t>
      </w:r>
      <w:r w:rsidR="00277CB1" w:rsidRPr="00945103">
        <w:rPr>
          <w:bCs/>
          <w:sz w:val="24"/>
          <w:szCs w:val="24"/>
        </w:rPr>
        <w:t xml:space="preserve">.1. </w:t>
      </w:r>
      <w:r w:rsidR="003E03B8" w:rsidRPr="00945103">
        <w:rPr>
          <w:bCs/>
          <w:sz w:val="24"/>
          <w:szCs w:val="24"/>
        </w:rPr>
        <w:t xml:space="preserve">Начало поставки Продукции – </w:t>
      </w:r>
      <w:proofErr w:type="gramStart"/>
      <w:r w:rsidR="00C23531" w:rsidRPr="00945103">
        <w:rPr>
          <w:bCs/>
          <w:sz w:val="24"/>
          <w:szCs w:val="24"/>
        </w:rPr>
        <w:t xml:space="preserve">с </w:t>
      </w:r>
      <w:r w:rsidR="00B40383" w:rsidRPr="00945103">
        <w:rPr>
          <w:bCs/>
          <w:sz w:val="24"/>
          <w:szCs w:val="24"/>
        </w:rPr>
        <w:t>даты</w:t>
      </w:r>
      <w:r w:rsidR="00C23531" w:rsidRPr="00945103">
        <w:rPr>
          <w:bCs/>
          <w:sz w:val="24"/>
          <w:szCs w:val="24"/>
        </w:rPr>
        <w:t xml:space="preserve"> </w:t>
      </w:r>
      <w:r w:rsidR="0030608B">
        <w:rPr>
          <w:bCs/>
          <w:sz w:val="24"/>
          <w:szCs w:val="24"/>
        </w:rPr>
        <w:t>заключения</w:t>
      </w:r>
      <w:proofErr w:type="gramEnd"/>
      <w:r w:rsidR="00C23531" w:rsidRPr="00945103">
        <w:rPr>
          <w:bCs/>
          <w:sz w:val="24"/>
          <w:szCs w:val="24"/>
        </w:rPr>
        <w:t xml:space="preserve"> договора</w:t>
      </w:r>
      <w:r w:rsidR="00730BAA" w:rsidRPr="00945103">
        <w:rPr>
          <w:bCs/>
          <w:sz w:val="24"/>
          <w:szCs w:val="24"/>
        </w:rPr>
        <w:t>.</w:t>
      </w:r>
    </w:p>
    <w:p w:rsidR="00763596" w:rsidRPr="00945103" w:rsidRDefault="00CF64AA" w:rsidP="00945103">
      <w:pPr>
        <w:tabs>
          <w:tab w:val="left" w:pos="993"/>
        </w:tabs>
        <w:ind w:firstLine="567"/>
        <w:jc w:val="both"/>
        <w:rPr>
          <w:bCs/>
          <w:sz w:val="24"/>
          <w:szCs w:val="24"/>
        </w:rPr>
      </w:pPr>
      <w:r>
        <w:rPr>
          <w:bCs/>
          <w:sz w:val="24"/>
          <w:szCs w:val="24"/>
        </w:rPr>
        <w:t>6</w:t>
      </w:r>
      <w:r w:rsidR="00277CB1" w:rsidRPr="00945103">
        <w:rPr>
          <w:bCs/>
          <w:sz w:val="24"/>
          <w:szCs w:val="24"/>
        </w:rPr>
        <w:t xml:space="preserve">.2. </w:t>
      </w:r>
      <w:r w:rsidR="003E03B8" w:rsidRPr="00945103">
        <w:rPr>
          <w:bCs/>
          <w:sz w:val="24"/>
          <w:szCs w:val="24"/>
        </w:rPr>
        <w:t xml:space="preserve">Окончание поставки </w:t>
      </w:r>
      <w:r w:rsidR="000E2112" w:rsidRPr="00945103">
        <w:rPr>
          <w:bCs/>
          <w:sz w:val="24"/>
          <w:szCs w:val="24"/>
        </w:rPr>
        <w:t>Продукции</w:t>
      </w:r>
      <w:r w:rsidR="005C0F3D" w:rsidRPr="00945103">
        <w:rPr>
          <w:bCs/>
          <w:sz w:val="24"/>
          <w:szCs w:val="24"/>
        </w:rPr>
        <w:t xml:space="preserve"> – в течение</w:t>
      </w:r>
      <w:r w:rsidR="00C23531" w:rsidRPr="00945103">
        <w:rPr>
          <w:bCs/>
          <w:sz w:val="24"/>
          <w:szCs w:val="24"/>
        </w:rPr>
        <w:t xml:space="preserve"> </w:t>
      </w:r>
      <w:r w:rsidR="00FD65C6">
        <w:rPr>
          <w:bCs/>
          <w:sz w:val="24"/>
          <w:szCs w:val="24"/>
        </w:rPr>
        <w:t>60</w:t>
      </w:r>
      <w:r w:rsidR="000E2112" w:rsidRPr="00945103">
        <w:rPr>
          <w:bCs/>
          <w:sz w:val="24"/>
          <w:szCs w:val="24"/>
          <w:shd w:val="clear" w:color="auto" w:fill="FFFFFF"/>
        </w:rPr>
        <w:t xml:space="preserve"> </w:t>
      </w:r>
      <w:r w:rsidR="003E03B8" w:rsidRPr="00945103">
        <w:rPr>
          <w:bCs/>
          <w:sz w:val="24"/>
          <w:szCs w:val="24"/>
          <w:shd w:val="clear" w:color="auto" w:fill="FFFFFF"/>
        </w:rPr>
        <w:t>календарных</w:t>
      </w:r>
      <w:r w:rsidR="003E03B8" w:rsidRPr="00945103">
        <w:rPr>
          <w:bCs/>
          <w:sz w:val="24"/>
          <w:szCs w:val="24"/>
        </w:rPr>
        <w:t xml:space="preserve"> дней </w:t>
      </w:r>
      <w:proofErr w:type="gramStart"/>
      <w:r w:rsidR="000E2112" w:rsidRPr="00945103">
        <w:rPr>
          <w:bCs/>
          <w:sz w:val="24"/>
          <w:szCs w:val="24"/>
        </w:rPr>
        <w:t xml:space="preserve">с </w:t>
      </w:r>
      <w:r w:rsidR="00B40383" w:rsidRPr="00945103">
        <w:rPr>
          <w:bCs/>
          <w:sz w:val="24"/>
          <w:szCs w:val="24"/>
        </w:rPr>
        <w:t>даты</w:t>
      </w:r>
      <w:r w:rsidR="00617897" w:rsidRPr="00945103">
        <w:rPr>
          <w:bCs/>
          <w:sz w:val="24"/>
          <w:szCs w:val="24"/>
        </w:rPr>
        <w:t xml:space="preserve"> </w:t>
      </w:r>
      <w:r w:rsidR="0030608B">
        <w:rPr>
          <w:bCs/>
          <w:sz w:val="24"/>
          <w:szCs w:val="24"/>
        </w:rPr>
        <w:t>заключения</w:t>
      </w:r>
      <w:bookmarkStart w:id="0" w:name="_GoBack"/>
      <w:bookmarkEnd w:id="0"/>
      <w:proofErr w:type="gramEnd"/>
      <w:r w:rsidR="000E2112" w:rsidRPr="00945103">
        <w:rPr>
          <w:bCs/>
          <w:sz w:val="24"/>
          <w:szCs w:val="24"/>
        </w:rPr>
        <w:t xml:space="preserve"> Договора</w:t>
      </w:r>
      <w:r w:rsidR="003E03B8" w:rsidRPr="00945103">
        <w:rPr>
          <w:bCs/>
          <w:sz w:val="24"/>
          <w:szCs w:val="24"/>
        </w:rPr>
        <w:t>.</w:t>
      </w:r>
    </w:p>
    <w:p w:rsidR="00763596" w:rsidRDefault="00AF1EA9" w:rsidP="00BF0737">
      <w:pPr>
        <w:tabs>
          <w:tab w:val="left" w:pos="993"/>
        </w:tabs>
        <w:spacing w:before="120" w:after="120"/>
        <w:ind w:firstLine="567"/>
        <w:jc w:val="both"/>
        <w:rPr>
          <w:b/>
          <w:bCs/>
          <w:sz w:val="24"/>
          <w:szCs w:val="24"/>
        </w:rPr>
      </w:pPr>
      <w:r w:rsidRPr="00945103">
        <w:rPr>
          <w:b/>
          <w:bCs/>
          <w:sz w:val="24"/>
          <w:szCs w:val="24"/>
        </w:rPr>
        <w:t>7</w:t>
      </w:r>
      <w:r w:rsidR="00A74AC2" w:rsidRPr="00945103">
        <w:rPr>
          <w:b/>
          <w:bCs/>
          <w:sz w:val="24"/>
          <w:szCs w:val="24"/>
        </w:rPr>
        <w:t xml:space="preserve">. </w:t>
      </w:r>
      <w:r w:rsidR="009F6084" w:rsidRPr="00945103">
        <w:rPr>
          <w:b/>
          <w:bCs/>
          <w:sz w:val="24"/>
          <w:szCs w:val="24"/>
        </w:rPr>
        <w:t xml:space="preserve">Требования к </w:t>
      </w:r>
      <w:r w:rsidR="005235EA" w:rsidRPr="00945103">
        <w:rPr>
          <w:b/>
          <w:bCs/>
          <w:sz w:val="24"/>
          <w:szCs w:val="24"/>
        </w:rPr>
        <w:t>участнику</w:t>
      </w:r>
      <w:r w:rsidR="00380984" w:rsidRPr="00945103">
        <w:rPr>
          <w:b/>
          <w:bCs/>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5812"/>
        <w:gridCol w:w="1843"/>
      </w:tblGrid>
      <w:tr w:rsidR="009576F4" w:rsidRPr="00890DD1" w:rsidTr="00BE70FC">
        <w:trPr>
          <w:trHeight w:val="311"/>
        </w:trPr>
        <w:tc>
          <w:tcPr>
            <w:tcW w:w="8330" w:type="dxa"/>
            <w:gridSpan w:val="3"/>
            <w:tcBorders>
              <w:right w:val="nil"/>
            </w:tcBorders>
            <w:shd w:val="clear" w:color="auto" w:fill="auto"/>
            <w:vAlign w:val="center"/>
          </w:tcPr>
          <w:p w:rsidR="009576F4" w:rsidRPr="005F3E7B" w:rsidRDefault="009576F4" w:rsidP="00BE70FC">
            <w:pPr>
              <w:jc w:val="center"/>
              <w:rPr>
                <w:b/>
                <w:bCs/>
                <w:sz w:val="24"/>
                <w:szCs w:val="24"/>
              </w:rPr>
            </w:pPr>
            <w:r w:rsidRPr="005F3E7B">
              <w:rPr>
                <w:b/>
                <w:bCs/>
                <w:sz w:val="24"/>
                <w:szCs w:val="24"/>
              </w:rPr>
              <w:t xml:space="preserve">                                    Требования к участнику</w:t>
            </w:r>
          </w:p>
        </w:tc>
        <w:tc>
          <w:tcPr>
            <w:tcW w:w="1843" w:type="dxa"/>
            <w:tcBorders>
              <w:left w:val="nil"/>
            </w:tcBorders>
            <w:shd w:val="clear" w:color="auto" w:fill="auto"/>
          </w:tcPr>
          <w:p w:rsidR="009576F4" w:rsidRPr="005F3E7B" w:rsidRDefault="009576F4" w:rsidP="00BE70FC">
            <w:pPr>
              <w:rPr>
                <w:b/>
                <w:sz w:val="24"/>
                <w:szCs w:val="24"/>
              </w:rPr>
            </w:pPr>
          </w:p>
        </w:tc>
      </w:tr>
      <w:tr w:rsidR="009576F4" w:rsidRPr="00890DD1" w:rsidTr="00BE70FC">
        <w:trPr>
          <w:trHeight w:val="311"/>
        </w:trPr>
        <w:tc>
          <w:tcPr>
            <w:tcW w:w="675" w:type="dxa"/>
            <w:shd w:val="clear" w:color="auto" w:fill="auto"/>
            <w:vAlign w:val="center"/>
          </w:tcPr>
          <w:p w:rsidR="009576F4" w:rsidRPr="005F3E7B" w:rsidRDefault="009576F4" w:rsidP="00BE70FC">
            <w:pPr>
              <w:jc w:val="center"/>
              <w:rPr>
                <w:b/>
                <w:sz w:val="24"/>
                <w:szCs w:val="24"/>
              </w:rPr>
            </w:pPr>
            <w:r w:rsidRPr="005F3E7B">
              <w:rPr>
                <w:b/>
                <w:sz w:val="24"/>
                <w:szCs w:val="24"/>
              </w:rPr>
              <w:t>№</w:t>
            </w:r>
          </w:p>
          <w:p w:rsidR="009576F4" w:rsidRPr="005F3E7B" w:rsidRDefault="009576F4" w:rsidP="00BE70FC">
            <w:pPr>
              <w:jc w:val="center"/>
              <w:rPr>
                <w:b/>
                <w:sz w:val="24"/>
                <w:szCs w:val="24"/>
              </w:rPr>
            </w:pPr>
            <w:proofErr w:type="gramStart"/>
            <w:r w:rsidRPr="005F3E7B">
              <w:rPr>
                <w:b/>
                <w:sz w:val="24"/>
                <w:szCs w:val="24"/>
              </w:rPr>
              <w:t>п</w:t>
            </w:r>
            <w:proofErr w:type="gramEnd"/>
            <w:r w:rsidRPr="005F3E7B">
              <w:rPr>
                <w:b/>
                <w:sz w:val="24"/>
                <w:szCs w:val="24"/>
              </w:rPr>
              <w:t>/п</w:t>
            </w:r>
          </w:p>
        </w:tc>
        <w:tc>
          <w:tcPr>
            <w:tcW w:w="1843" w:type="dxa"/>
            <w:shd w:val="clear" w:color="auto" w:fill="auto"/>
            <w:vAlign w:val="center"/>
          </w:tcPr>
          <w:p w:rsidR="009576F4" w:rsidRPr="005F3E7B" w:rsidRDefault="009576F4" w:rsidP="00BE70FC">
            <w:pPr>
              <w:ind w:right="-108"/>
              <w:jc w:val="center"/>
              <w:rPr>
                <w:b/>
                <w:sz w:val="24"/>
                <w:szCs w:val="24"/>
              </w:rPr>
            </w:pPr>
            <w:r w:rsidRPr="005F3E7B">
              <w:rPr>
                <w:b/>
                <w:sz w:val="24"/>
                <w:szCs w:val="24"/>
              </w:rPr>
              <w:t>Наименование параметра</w:t>
            </w:r>
          </w:p>
        </w:tc>
        <w:tc>
          <w:tcPr>
            <w:tcW w:w="5812" w:type="dxa"/>
            <w:shd w:val="clear" w:color="auto" w:fill="auto"/>
            <w:vAlign w:val="center"/>
          </w:tcPr>
          <w:p w:rsidR="009576F4" w:rsidRPr="005F3E7B" w:rsidRDefault="009576F4" w:rsidP="00BE70FC">
            <w:pPr>
              <w:jc w:val="center"/>
              <w:rPr>
                <w:b/>
                <w:sz w:val="24"/>
                <w:szCs w:val="24"/>
              </w:rPr>
            </w:pPr>
            <w:r w:rsidRPr="005F3E7B">
              <w:rPr>
                <w:b/>
                <w:sz w:val="24"/>
                <w:szCs w:val="24"/>
              </w:rPr>
              <w:t>Требование заказчика</w:t>
            </w:r>
          </w:p>
        </w:tc>
        <w:tc>
          <w:tcPr>
            <w:tcW w:w="1843" w:type="dxa"/>
            <w:shd w:val="clear" w:color="auto" w:fill="auto"/>
          </w:tcPr>
          <w:p w:rsidR="009576F4" w:rsidRPr="005F3E7B" w:rsidRDefault="009576F4" w:rsidP="00BE70FC">
            <w:pPr>
              <w:jc w:val="center"/>
              <w:rPr>
                <w:b/>
                <w:sz w:val="24"/>
                <w:szCs w:val="24"/>
              </w:rPr>
            </w:pPr>
            <w:r w:rsidRPr="005F3E7B">
              <w:rPr>
                <w:b/>
                <w:sz w:val="24"/>
                <w:szCs w:val="24"/>
              </w:rPr>
              <w:t>Предложение      участника</w:t>
            </w:r>
          </w:p>
        </w:tc>
      </w:tr>
      <w:tr w:rsidR="009576F4" w:rsidRPr="00890DD1" w:rsidTr="00BE70FC">
        <w:tc>
          <w:tcPr>
            <w:tcW w:w="675" w:type="dxa"/>
          </w:tcPr>
          <w:p w:rsidR="009576F4" w:rsidRPr="005F3E7B" w:rsidRDefault="009576F4" w:rsidP="00BE70FC">
            <w:pPr>
              <w:pStyle w:val="a5"/>
            </w:pPr>
            <w:r w:rsidRPr="005F3E7B">
              <w:t>1</w:t>
            </w:r>
          </w:p>
        </w:tc>
        <w:tc>
          <w:tcPr>
            <w:tcW w:w="1843" w:type="dxa"/>
          </w:tcPr>
          <w:p w:rsidR="009576F4" w:rsidRPr="005F3E7B" w:rsidRDefault="009576F4" w:rsidP="00BE70FC">
            <w:pPr>
              <w:pStyle w:val="11"/>
              <w:rPr>
                <w:b w:val="0"/>
                <w:bCs/>
                <w:szCs w:val="24"/>
              </w:rPr>
            </w:pPr>
            <w:r w:rsidRPr="005F3E7B">
              <w:rPr>
                <w:b w:val="0"/>
                <w:bCs/>
                <w:szCs w:val="24"/>
              </w:rPr>
              <w:t>2</w:t>
            </w:r>
          </w:p>
        </w:tc>
        <w:tc>
          <w:tcPr>
            <w:tcW w:w="5812" w:type="dxa"/>
          </w:tcPr>
          <w:p w:rsidR="009576F4" w:rsidRPr="005F3E7B" w:rsidRDefault="009576F4" w:rsidP="00BE70FC">
            <w:pPr>
              <w:jc w:val="center"/>
              <w:rPr>
                <w:bCs/>
                <w:sz w:val="24"/>
                <w:szCs w:val="24"/>
              </w:rPr>
            </w:pPr>
            <w:r w:rsidRPr="005F3E7B">
              <w:rPr>
                <w:bCs/>
                <w:sz w:val="24"/>
                <w:szCs w:val="24"/>
              </w:rPr>
              <w:t>3</w:t>
            </w:r>
          </w:p>
        </w:tc>
        <w:tc>
          <w:tcPr>
            <w:tcW w:w="1843" w:type="dxa"/>
            <w:shd w:val="clear" w:color="auto" w:fill="auto"/>
          </w:tcPr>
          <w:p w:rsidR="009576F4" w:rsidRPr="005F3E7B" w:rsidRDefault="009576F4" w:rsidP="00BE70FC">
            <w:pPr>
              <w:jc w:val="center"/>
              <w:rPr>
                <w:sz w:val="24"/>
                <w:szCs w:val="24"/>
              </w:rPr>
            </w:pPr>
            <w:r w:rsidRPr="005F3E7B">
              <w:rPr>
                <w:sz w:val="24"/>
                <w:szCs w:val="24"/>
              </w:rPr>
              <w:t>4</w:t>
            </w:r>
          </w:p>
        </w:tc>
      </w:tr>
      <w:tr w:rsidR="009576F4" w:rsidRPr="00890DD1" w:rsidTr="00BE70FC">
        <w:tc>
          <w:tcPr>
            <w:tcW w:w="675" w:type="dxa"/>
          </w:tcPr>
          <w:p w:rsidR="009576F4" w:rsidRPr="00742390" w:rsidRDefault="009576F4" w:rsidP="00BE70FC">
            <w:pPr>
              <w:pStyle w:val="a5"/>
            </w:pPr>
          </w:p>
          <w:p w:rsidR="009576F4" w:rsidRPr="00742390" w:rsidRDefault="009576F4" w:rsidP="00BE70FC">
            <w:pPr>
              <w:pStyle w:val="a5"/>
            </w:pPr>
          </w:p>
          <w:p w:rsidR="009576F4" w:rsidRPr="00742390" w:rsidRDefault="009576F4" w:rsidP="00BE70FC">
            <w:pPr>
              <w:pStyle w:val="a5"/>
            </w:pPr>
          </w:p>
          <w:p w:rsidR="009576F4" w:rsidRPr="00742390" w:rsidRDefault="009576F4" w:rsidP="00BE70FC">
            <w:pPr>
              <w:pStyle w:val="a5"/>
            </w:pPr>
          </w:p>
          <w:p w:rsidR="009576F4" w:rsidRPr="00742390" w:rsidRDefault="009576F4" w:rsidP="00BE70FC">
            <w:pPr>
              <w:pStyle w:val="a5"/>
            </w:pPr>
          </w:p>
          <w:p w:rsidR="009576F4" w:rsidRPr="00742390" w:rsidRDefault="009576F4" w:rsidP="00BE70FC">
            <w:pPr>
              <w:pStyle w:val="a5"/>
            </w:pPr>
          </w:p>
          <w:p w:rsidR="009576F4" w:rsidRPr="00742390" w:rsidRDefault="009576F4" w:rsidP="00BE70FC">
            <w:pPr>
              <w:pStyle w:val="a5"/>
            </w:pPr>
          </w:p>
          <w:p w:rsidR="009576F4" w:rsidRPr="00742390" w:rsidRDefault="009576F4" w:rsidP="00BE70FC">
            <w:pPr>
              <w:pStyle w:val="a5"/>
            </w:pPr>
          </w:p>
          <w:p w:rsidR="009576F4" w:rsidRPr="00742390" w:rsidRDefault="009576F4" w:rsidP="00BE70FC">
            <w:pPr>
              <w:pStyle w:val="a5"/>
            </w:pPr>
            <w:r w:rsidRPr="00742390">
              <w:t>1</w:t>
            </w:r>
          </w:p>
        </w:tc>
        <w:tc>
          <w:tcPr>
            <w:tcW w:w="1843" w:type="dxa"/>
          </w:tcPr>
          <w:p w:rsidR="009576F4" w:rsidRPr="00742390" w:rsidRDefault="009576F4" w:rsidP="00BE70FC">
            <w:pPr>
              <w:pStyle w:val="11"/>
              <w:rPr>
                <w:b w:val="0"/>
                <w:bCs/>
                <w:szCs w:val="24"/>
              </w:rPr>
            </w:pPr>
          </w:p>
          <w:p w:rsidR="009576F4" w:rsidRPr="00742390" w:rsidRDefault="009576F4" w:rsidP="00BE70FC">
            <w:pPr>
              <w:pStyle w:val="11"/>
              <w:rPr>
                <w:b w:val="0"/>
                <w:bCs/>
                <w:szCs w:val="24"/>
              </w:rPr>
            </w:pPr>
          </w:p>
          <w:p w:rsidR="009576F4" w:rsidRPr="00742390" w:rsidRDefault="009576F4" w:rsidP="00BE70FC">
            <w:pPr>
              <w:pStyle w:val="11"/>
              <w:rPr>
                <w:b w:val="0"/>
                <w:bCs/>
                <w:szCs w:val="24"/>
              </w:rPr>
            </w:pPr>
          </w:p>
          <w:p w:rsidR="009576F4" w:rsidRPr="00742390" w:rsidRDefault="009576F4" w:rsidP="00BE70FC">
            <w:pPr>
              <w:pStyle w:val="11"/>
              <w:rPr>
                <w:b w:val="0"/>
                <w:bCs/>
                <w:szCs w:val="24"/>
              </w:rPr>
            </w:pPr>
          </w:p>
          <w:p w:rsidR="009576F4" w:rsidRPr="00742390" w:rsidRDefault="009576F4" w:rsidP="00BE70FC">
            <w:pPr>
              <w:pStyle w:val="11"/>
              <w:rPr>
                <w:b w:val="0"/>
                <w:bCs/>
                <w:szCs w:val="24"/>
              </w:rPr>
            </w:pPr>
          </w:p>
          <w:p w:rsidR="009576F4" w:rsidRPr="00742390" w:rsidRDefault="009576F4" w:rsidP="00BE70FC">
            <w:pPr>
              <w:pStyle w:val="11"/>
              <w:rPr>
                <w:b w:val="0"/>
                <w:bCs/>
                <w:szCs w:val="24"/>
              </w:rPr>
            </w:pPr>
          </w:p>
          <w:p w:rsidR="009576F4" w:rsidRPr="00742390" w:rsidRDefault="009576F4" w:rsidP="00BE70FC">
            <w:pPr>
              <w:pStyle w:val="11"/>
              <w:rPr>
                <w:b w:val="0"/>
                <w:bCs/>
                <w:szCs w:val="24"/>
              </w:rPr>
            </w:pPr>
          </w:p>
          <w:p w:rsidR="009576F4" w:rsidRPr="00742390" w:rsidRDefault="009576F4" w:rsidP="00BE70FC">
            <w:pPr>
              <w:pStyle w:val="11"/>
              <w:rPr>
                <w:b w:val="0"/>
                <w:bCs/>
                <w:szCs w:val="24"/>
              </w:rPr>
            </w:pPr>
          </w:p>
          <w:p w:rsidR="009576F4" w:rsidRPr="00742390" w:rsidRDefault="009576F4" w:rsidP="00BE70FC">
            <w:pPr>
              <w:pStyle w:val="11"/>
              <w:rPr>
                <w:b w:val="0"/>
                <w:bCs/>
                <w:szCs w:val="24"/>
              </w:rPr>
            </w:pPr>
            <w:r w:rsidRPr="00742390">
              <w:rPr>
                <w:b w:val="0"/>
                <w:bCs/>
                <w:szCs w:val="24"/>
              </w:rPr>
              <w:t>Требования к опыту</w:t>
            </w:r>
          </w:p>
        </w:tc>
        <w:tc>
          <w:tcPr>
            <w:tcW w:w="5812" w:type="dxa"/>
          </w:tcPr>
          <w:p w:rsidR="009576F4" w:rsidRDefault="009576F4" w:rsidP="00BE70FC">
            <w:pPr>
              <w:jc w:val="both"/>
              <w:rPr>
                <w:bCs/>
                <w:sz w:val="24"/>
                <w:szCs w:val="24"/>
              </w:rPr>
            </w:pPr>
            <w:proofErr w:type="gramStart"/>
            <w:r w:rsidRPr="00B5638D">
              <w:rPr>
                <w:bCs/>
                <w:sz w:val="24"/>
                <w:szCs w:val="24"/>
              </w:rPr>
              <w:t xml:space="preserve">Наличие у Участника совокупного опыта поставки </w:t>
            </w:r>
            <w:r>
              <w:rPr>
                <w:bCs/>
                <w:sz w:val="24"/>
                <w:szCs w:val="24"/>
              </w:rPr>
              <w:t>дорожно-строительной техники</w:t>
            </w:r>
            <w:r w:rsidRPr="00B5638D">
              <w:rPr>
                <w:bCs/>
                <w:sz w:val="24"/>
                <w:szCs w:val="24"/>
              </w:rPr>
              <w:t>, аналогичных указанным в настоящих технических требованиях, при этом, участником должны быть исполнены обязательства (выполнена поставка), в общем/совокупном объеме не менее 30 % от начальной (максимальной) цены договора, указ</w:t>
            </w:r>
            <w:r>
              <w:rPr>
                <w:bCs/>
                <w:sz w:val="24"/>
                <w:szCs w:val="24"/>
              </w:rPr>
              <w:t>анной в Извещении за последние 5 лет</w:t>
            </w:r>
            <w:r w:rsidRPr="00B5638D">
              <w:rPr>
                <w:bCs/>
                <w:sz w:val="24"/>
                <w:szCs w:val="24"/>
              </w:rPr>
              <w:t>, предшествующих дате окончания срока подачи заявок на участие в конкурентной закупке.</w:t>
            </w:r>
            <w:proofErr w:type="gramEnd"/>
          </w:p>
          <w:p w:rsidR="009576F4" w:rsidRDefault="009576F4" w:rsidP="00BE70FC">
            <w:pPr>
              <w:jc w:val="both"/>
              <w:rPr>
                <w:bCs/>
                <w:i/>
                <w:sz w:val="24"/>
                <w:szCs w:val="24"/>
              </w:rPr>
            </w:pPr>
            <w:r>
              <w:rPr>
                <w:bCs/>
                <w:i/>
                <w:sz w:val="24"/>
                <w:szCs w:val="24"/>
              </w:rPr>
              <w:t xml:space="preserve">            Соответствие установленному требованию подтверждается путем представления участником закупки в составе заявки сведений о ранее выполненных договорах по форме № 9 «Справка об опыте Участника», приведенной в Документации о закупке и подтверждающих документов на указанные в справке сведения (копии договоров и товарных накладных (или УПД), подписанных с обеих сторон).</w:t>
            </w:r>
          </w:p>
          <w:p w:rsidR="009576F4" w:rsidRPr="00742390" w:rsidRDefault="009576F4" w:rsidP="00BE70FC">
            <w:pPr>
              <w:jc w:val="both"/>
              <w:rPr>
                <w:bCs/>
                <w:i/>
                <w:sz w:val="24"/>
                <w:szCs w:val="24"/>
              </w:rPr>
            </w:pPr>
            <w:proofErr w:type="gramStart"/>
            <w:r w:rsidRPr="00F76459">
              <w:rPr>
                <w:bCs/>
                <w:sz w:val="24"/>
                <w:szCs w:val="24"/>
              </w:rPr>
              <w:t>Сведения</w:t>
            </w:r>
            <w:proofErr w:type="gramEnd"/>
            <w:r w:rsidRPr="00F76459">
              <w:rPr>
                <w:bCs/>
                <w:sz w:val="24"/>
                <w:szCs w:val="24"/>
              </w:rPr>
              <w:t xml:space="preserve"> не позволяющие явно/однозначно определить опыт Участника не оцениваются.</w:t>
            </w:r>
          </w:p>
        </w:tc>
        <w:tc>
          <w:tcPr>
            <w:tcW w:w="1843" w:type="dxa"/>
            <w:vMerge w:val="restart"/>
            <w:shd w:val="clear" w:color="auto" w:fill="auto"/>
          </w:tcPr>
          <w:p w:rsidR="009576F4" w:rsidRPr="00890DD1" w:rsidRDefault="009576F4" w:rsidP="00BE70FC"/>
        </w:tc>
      </w:tr>
      <w:tr w:rsidR="0030608B" w:rsidRPr="00890DD1" w:rsidTr="00BE70FC">
        <w:tc>
          <w:tcPr>
            <w:tcW w:w="675" w:type="dxa"/>
          </w:tcPr>
          <w:p w:rsidR="0030608B" w:rsidRPr="00742390" w:rsidRDefault="0030608B" w:rsidP="00BE70FC">
            <w:pPr>
              <w:pStyle w:val="a5"/>
            </w:pPr>
            <w:r>
              <w:t>2</w:t>
            </w:r>
          </w:p>
        </w:tc>
        <w:tc>
          <w:tcPr>
            <w:tcW w:w="1843" w:type="dxa"/>
          </w:tcPr>
          <w:p w:rsidR="0030608B" w:rsidRDefault="0030608B">
            <w:pPr>
              <w:pStyle w:val="11"/>
              <w:rPr>
                <w:b w:val="0"/>
                <w:bCs/>
                <w:szCs w:val="24"/>
              </w:rPr>
            </w:pPr>
            <w:r>
              <w:rPr>
                <w:b w:val="0"/>
                <w:bCs/>
                <w:szCs w:val="24"/>
              </w:rPr>
              <w:t>Требования к участнику</w:t>
            </w:r>
          </w:p>
        </w:tc>
        <w:tc>
          <w:tcPr>
            <w:tcW w:w="5812" w:type="dxa"/>
          </w:tcPr>
          <w:p w:rsidR="0030608B" w:rsidRDefault="0030608B">
            <w:pPr>
              <w:jc w:val="both"/>
              <w:rPr>
                <w:bCs/>
                <w:sz w:val="24"/>
                <w:szCs w:val="24"/>
              </w:rPr>
            </w:pPr>
            <w:r>
              <w:rPr>
                <w:bCs/>
                <w:sz w:val="24"/>
                <w:szCs w:val="24"/>
              </w:rPr>
              <w:t>Участник закупки должен являться производителем, или представительством производителя, или дистрибьютором, или официальным дилером по продаже транспортных средств, или иным лицом (в том числе аффилированным с производителем), имеющим право осуществлять продажу транспортных средств от имени производителя.</w:t>
            </w:r>
          </w:p>
          <w:p w:rsidR="0030608B" w:rsidRDefault="0030608B">
            <w:pPr>
              <w:jc w:val="both"/>
              <w:rPr>
                <w:bCs/>
                <w:i/>
                <w:sz w:val="24"/>
                <w:szCs w:val="24"/>
              </w:rPr>
            </w:pPr>
            <w:r>
              <w:rPr>
                <w:bCs/>
                <w:i/>
                <w:sz w:val="24"/>
                <w:szCs w:val="24"/>
              </w:rPr>
              <w:t xml:space="preserve">Соответствие установленному требованию подтверждается путем предоставления в составе заявки копии одного или нескольких следующих документов, подтверждающих право продажи транспортных средств от лица производителя: сертификат производителя, дилерский договор/соглашение с производителем, договор поручения, агентский договор, документы, подтверждающие принадлежность Участника закупки и производителя к одной группе лиц (в том числе </w:t>
            </w:r>
            <w:proofErr w:type="spellStart"/>
            <w:r>
              <w:rPr>
                <w:bCs/>
                <w:i/>
                <w:sz w:val="24"/>
                <w:szCs w:val="24"/>
              </w:rPr>
              <w:t>аффилированность</w:t>
            </w:r>
            <w:proofErr w:type="spellEnd"/>
            <w:r>
              <w:rPr>
                <w:bCs/>
                <w:i/>
                <w:sz w:val="24"/>
                <w:szCs w:val="24"/>
              </w:rPr>
              <w:t>).</w:t>
            </w:r>
          </w:p>
        </w:tc>
        <w:tc>
          <w:tcPr>
            <w:tcW w:w="1843" w:type="dxa"/>
            <w:vMerge/>
            <w:shd w:val="clear" w:color="auto" w:fill="auto"/>
          </w:tcPr>
          <w:p w:rsidR="0030608B" w:rsidRPr="00890DD1" w:rsidRDefault="0030608B" w:rsidP="00BE70FC"/>
        </w:tc>
      </w:tr>
      <w:tr w:rsidR="009576F4" w:rsidTr="00BE70FC">
        <w:trPr>
          <w:trHeight w:val="267"/>
        </w:trPr>
        <w:tc>
          <w:tcPr>
            <w:tcW w:w="8330" w:type="dxa"/>
            <w:gridSpan w:val="3"/>
            <w:tcBorders>
              <w:bottom w:val="single" w:sz="4" w:space="0" w:color="auto"/>
            </w:tcBorders>
          </w:tcPr>
          <w:p w:rsidR="009576F4" w:rsidRPr="00742390" w:rsidRDefault="009576F4" w:rsidP="00BE70FC">
            <w:pPr>
              <w:spacing w:after="120"/>
              <w:jc w:val="both"/>
              <w:rPr>
                <w:b/>
                <w:bCs/>
                <w:sz w:val="24"/>
                <w:szCs w:val="24"/>
              </w:rPr>
            </w:pPr>
            <w:r w:rsidRPr="00742390">
              <w:rPr>
                <w:b/>
                <w:bCs/>
                <w:sz w:val="24"/>
                <w:szCs w:val="24"/>
              </w:rPr>
              <w:t>В столбце 4 Участник должен указать номер страницы (номер, наименование документа и т.п.) заявки, где представлена справка</w:t>
            </w:r>
            <w:r>
              <w:rPr>
                <w:b/>
                <w:bCs/>
                <w:sz w:val="24"/>
                <w:szCs w:val="24"/>
              </w:rPr>
              <w:t xml:space="preserve"> и подтверждающие документы</w:t>
            </w:r>
            <w:r w:rsidRPr="00742390">
              <w:rPr>
                <w:b/>
                <w:bCs/>
                <w:sz w:val="24"/>
                <w:szCs w:val="24"/>
              </w:rPr>
              <w:t>.</w:t>
            </w:r>
          </w:p>
        </w:tc>
        <w:tc>
          <w:tcPr>
            <w:tcW w:w="1843" w:type="dxa"/>
            <w:vMerge/>
            <w:tcBorders>
              <w:bottom w:val="single" w:sz="4" w:space="0" w:color="auto"/>
            </w:tcBorders>
            <w:shd w:val="clear" w:color="auto" w:fill="auto"/>
          </w:tcPr>
          <w:p w:rsidR="009576F4" w:rsidRDefault="009576F4" w:rsidP="00BE70FC">
            <w:pPr>
              <w:rPr>
                <w:b/>
                <w:bCs/>
              </w:rPr>
            </w:pPr>
          </w:p>
        </w:tc>
      </w:tr>
    </w:tbl>
    <w:p w:rsidR="00507C77" w:rsidRDefault="00507C77" w:rsidP="000D2033">
      <w:pPr>
        <w:widowControl w:val="0"/>
        <w:tabs>
          <w:tab w:val="left" w:pos="284"/>
          <w:tab w:val="left" w:pos="851"/>
          <w:tab w:val="left" w:pos="993"/>
        </w:tabs>
        <w:autoSpaceDE w:val="0"/>
        <w:autoSpaceDN w:val="0"/>
        <w:adjustRightInd w:val="0"/>
        <w:ind w:right="-1"/>
        <w:jc w:val="both"/>
        <w:rPr>
          <w:b/>
          <w:snapToGrid w:val="0"/>
          <w:sz w:val="24"/>
          <w:szCs w:val="24"/>
        </w:rPr>
      </w:pPr>
    </w:p>
    <w:p w:rsidR="00D662E9" w:rsidRPr="00945103" w:rsidRDefault="00D662E9" w:rsidP="00945103">
      <w:pPr>
        <w:widowControl w:val="0"/>
        <w:tabs>
          <w:tab w:val="left" w:pos="284"/>
          <w:tab w:val="left" w:pos="851"/>
          <w:tab w:val="left" w:pos="993"/>
        </w:tabs>
        <w:autoSpaceDE w:val="0"/>
        <w:autoSpaceDN w:val="0"/>
        <w:adjustRightInd w:val="0"/>
        <w:ind w:right="-1" w:firstLine="567"/>
        <w:jc w:val="both"/>
        <w:rPr>
          <w:b/>
          <w:snapToGrid w:val="0"/>
          <w:sz w:val="24"/>
          <w:szCs w:val="24"/>
        </w:rPr>
      </w:pPr>
      <w:r w:rsidRPr="00945103">
        <w:rPr>
          <w:b/>
          <w:snapToGrid w:val="0"/>
          <w:sz w:val="24"/>
          <w:szCs w:val="24"/>
        </w:rPr>
        <w:lastRenderedPageBreak/>
        <w:t xml:space="preserve">8. </w:t>
      </w:r>
      <w:r w:rsidRPr="00945103">
        <w:rPr>
          <w:b/>
          <w:bCs/>
          <w:snapToGrid w:val="0"/>
          <w:sz w:val="24"/>
          <w:szCs w:val="24"/>
        </w:rPr>
        <w:t>Требования к документации по ценообразованию:</w:t>
      </w:r>
    </w:p>
    <w:p w:rsidR="008810F2" w:rsidRPr="008810F2" w:rsidRDefault="004D48CC" w:rsidP="008810F2">
      <w:pPr>
        <w:tabs>
          <w:tab w:val="left" w:pos="851"/>
          <w:tab w:val="left" w:pos="993"/>
        </w:tabs>
        <w:ind w:right="-1" w:firstLine="567"/>
        <w:jc w:val="both"/>
        <w:rPr>
          <w:rFonts w:eastAsia="Calibri"/>
          <w:sz w:val="24"/>
          <w:szCs w:val="24"/>
          <w:lang w:eastAsia="en-US"/>
        </w:rPr>
      </w:pPr>
      <w:r>
        <w:rPr>
          <w:rFonts w:eastAsia="Calibri"/>
          <w:sz w:val="24"/>
          <w:szCs w:val="24"/>
          <w:lang w:eastAsia="en-US"/>
        </w:rPr>
        <w:t xml:space="preserve">8.1. </w:t>
      </w:r>
      <w:r w:rsidR="008810F2" w:rsidRPr="008810F2">
        <w:rPr>
          <w:rFonts w:eastAsia="Calibri"/>
          <w:sz w:val="24"/>
          <w:szCs w:val="24"/>
          <w:lang w:eastAsia="en-US"/>
        </w:rPr>
        <w:t>Участник должен предоставить:</w:t>
      </w:r>
    </w:p>
    <w:p w:rsidR="008810F2" w:rsidRPr="008810F2" w:rsidRDefault="008810F2" w:rsidP="008810F2">
      <w:pPr>
        <w:tabs>
          <w:tab w:val="left" w:pos="851"/>
          <w:tab w:val="left" w:pos="993"/>
        </w:tabs>
        <w:ind w:right="-1" w:firstLine="567"/>
        <w:jc w:val="both"/>
        <w:rPr>
          <w:rFonts w:eastAsia="Calibri"/>
          <w:sz w:val="24"/>
          <w:szCs w:val="24"/>
          <w:lang w:eastAsia="en-US"/>
        </w:rPr>
      </w:pPr>
      <w:r w:rsidRPr="008810F2">
        <w:rPr>
          <w:rFonts w:eastAsia="Calibri"/>
          <w:sz w:val="24"/>
          <w:szCs w:val="24"/>
          <w:lang w:eastAsia="en-US"/>
        </w:rPr>
        <w:t xml:space="preserve">8.1.1. Спецификацию в соответствии с Приложением № 7 к Документации о закупке Структура НМЦ (в формате </w:t>
      </w:r>
      <w:r w:rsidR="004D48CC">
        <w:rPr>
          <w:rFonts w:eastAsia="Calibri"/>
          <w:sz w:val="24"/>
          <w:szCs w:val="24"/>
          <w:lang w:eastAsia="en-US"/>
        </w:rPr>
        <w:t>«</w:t>
      </w:r>
      <w:proofErr w:type="spellStart"/>
      <w:r w:rsidRPr="008810F2">
        <w:rPr>
          <w:rFonts w:eastAsia="Calibri"/>
          <w:sz w:val="24"/>
          <w:szCs w:val="24"/>
          <w:lang w:eastAsia="en-US"/>
        </w:rPr>
        <w:t>Excel</w:t>
      </w:r>
      <w:proofErr w:type="spellEnd"/>
      <w:r w:rsidR="004D48CC">
        <w:rPr>
          <w:rFonts w:eastAsia="Calibri"/>
          <w:sz w:val="24"/>
          <w:szCs w:val="24"/>
          <w:lang w:eastAsia="en-US"/>
        </w:rPr>
        <w:t>»</w:t>
      </w:r>
      <w:r w:rsidRPr="008810F2">
        <w:rPr>
          <w:rFonts w:eastAsia="Calibri"/>
          <w:sz w:val="24"/>
          <w:szCs w:val="24"/>
          <w:lang w:eastAsia="en-US"/>
        </w:rPr>
        <w:t>) в которой указана цена за единицу.</w:t>
      </w:r>
    </w:p>
    <w:p w:rsidR="008810F2" w:rsidRDefault="008810F2" w:rsidP="008810F2">
      <w:pPr>
        <w:tabs>
          <w:tab w:val="left" w:pos="851"/>
          <w:tab w:val="left" w:pos="993"/>
        </w:tabs>
        <w:ind w:right="-1" w:firstLine="567"/>
        <w:jc w:val="both"/>
        <w:rPr>
          <w:rFonts w:eastAsia="Calibri"/>
          <w:sz w:val="24"/>
          <w:szCs w:val="24"/>
          <w:lang w:eastAsia="en-US"/>
        </w:rPr>
      </w:pPr>
      <w:r w:rsidRPr="008810F2">
        <w:rPr>
          <w:rFonts w:eastAsia="Calibri"/>
          <w:sz w:val="24"/>
          <w:szCs w:val="24"/>
          <w:lang w:eastAsia="en-US"/>
        </w:rPr>
        <w:t xml:space="preserve">8.1.2. </w:t>
      </w:r>
      <w:proofErr w:type="gramStart"/>
      <w:r w:rsidRPr="008810F2">
        <w:rPr>
          <w:rFonts w:eastAsia="Calibri"/>
          <w:sz w:val="24"/>
          <w:szCs w:val="24"/>
          <w:lang w:eastAsia="en-US"/>
        </w:rPr>
        <w:t xml:space="preserve">Стоимость Продукции в предложении участника указывается с учетом </w:t>
      </w:r>
      <w:r w:rsidR="0020057D">
        <w:rPr>
          <w:rFonts w:eastAsia="Calibri"/>
          <w:sz w:val="24"/>
          <w:szCs w:val="24"/>
          <w:lang w:eastAsia="en-US"/>
        </w:rPr>
        <w:t xml:space="preserve">НДС/без НДС, и должна включать </w:t>
      </w:r>
      <w:r w:rsidRPr="008810F2">
        <w:rPr>
          <w:rFonts w:eastAsia="Calibri"/>
          <w:sz w:val="24"/>
          <w:szCs w:val="24"/>
          <w:lang w:eastAsia="en-US"/>
        </w:rPr>
        <w:t xml:space="preserve">прибыль Поставщика, а также расходы Поставщика на производство или приобретение, транспортировку Продукции до Места поставки, погрузку, стоимость тары и упаковки, лицензий, необходимых использования Продукции (если применимо), подлежащие уплате налоги, сборы и пошлины (в </w:t>
      </w:r>
      <w:proofErr w:type="spellStart"/>
      <w:r w:rsidRPr="008810F2">
        <w:rPr>
          <w:rFonts w:eastAsia="Calibri"/>
          <w:sz w:val="24"/>
          <w:szCs w:val="24"/>
          <w:lang w:eastAsia="en-US"/>
        </w:rPr>
        <w:t>т.ч</w:t>
      </w:r>
      <w:proofErr w:type="spellEnd"/>
      <w:r w:rsidRPr="008810F2">
        <w:rPr>
          <w:rFonts w:eastAsia="Calibri"/>
          <w:sz w:val="24"/>
          <w:szCs w:val="24"/>
          <w:lang w:eastAsia="en-US"/>
        </w:rPr>
        <w:t>. по таможенному оформлению, если применимо), а также все прочие затраты и</w:t>
      </w:r>
      <w:proofErr w:type="gramEnd"/>
      <w:r w:rsidRPr="008810F2">
        <w:rPr>
          <w:rFonts w:eastAsia="Calibri"/>
          <w:sz w:val="24"/>
          <w:szCs w:val="24"/>
          <w:lang w:eastAsia="en-US"/>
        </w:rPr>
        <w:t xml:space="preserve"> расходы Поставщика, связанные с поставкой Продукции и исполнением иных обязательств по Договору.</w:t>
      </w:r>
    </w:p>
    <w:p w:rsidR="00436867" w:rsidRPr="00945103" w:rsidRDefault="00436867" w:rsidP="000D2033">
      <w:pPr>
        <w:widowControl w:val="0"/>
        <w:autoSpaceDE w:val="0"/>
        <w:autoSpaceDN w:val="0"/>
        <w:adjustRightInd w:val="0"/>
        <w:textAlignment w:val="baseline"/>
        <w:rPr>
          <w:sz w:val="24"/>
          <w:szCs w:val="24"/>
        </w:rPr>
      </w:pPr>
    </w:p>
    <w:p w:rsidR="00436867" w:rsidRPr="00945103" w:rsidRDefault="008810F2" w:rsidP="00436867">
      <w:pPr>
        <w:ind w:firstLine="567"/>
        <w:jc w:val="both"/>
        <w:rPr>
          <w:b/>
          <w:color w:val="000000"/>
          <w:sz w:val="24"/>
          <w:szCs w:val="24"/>
        </w:rPr>
      </w:pPr>
      <w:r>
        <w:rPr>
          <w:b/>
          <w:color w:val="000000"/>
          <w:sz w:val="24"/>
          <w:szCs w:val="24"/>
        </w:rPr>
        <w:t>9</w:t>
      </w:r>
      <w:r w:rsidR="00436867" w:rsidRPr="00945103">
        <w:rPr>
          <w:b/>
          <w:color w:val="000000"/>
          <w:sz w:val="24"/>
          <w:szCs w:val="24"/>
        </w:rPr>
        <w:t>. Приложения к настоящим Техническим Требованиям:</w:t>
      </w:r>
    </w:p>
    <w:p w:rsidR="00ED0F9D" w:rsidRDefault="008810F2" w:rsidP="00390DE9">
      <w:pPr>
        <w:ind w:firstLine="567"/>
        <w:jc w:val="both"/>
        <w:rPr>
          <w:color w:val="000000"/>
          <w:sz w:val="24"/>
          <w:szCs w:val="24"/>
        </w:rPr>
      </w:pPr>
      <w:r>
        <w:rPr>
          <w:snapToGrid w:val="0"/>
          <w:sz w:val="24"/>
          <w:szCs w:val="24"/>
        </w:rPr>
        <w:t>9</w:t>
      </w:r>
      <w:r w:rsidR="00436867" w:rsidRPr="00390DE9">
        <w:rPr>
          <w:snapToGrid w:val="0"/>
          <w:sz w:val="24"/>
          <w:szCs w:val="24"/>
        </w:rPr>
        <w:t xml:space="preserve">.1. Приложение № 1 </w:t>
      </w:r>
      <w:r w:rsidR="00ED0F9D" w:rsidRPr="00390DE9">
        <w:rPr>
          <w:snapToGrid w:val="0"/>
          <w:sz w:val="24"/>
          <w:szCs w:val="24"/>
        </w:rPr>
        <w:t>Спецификация</w:t>
      </w:r>
      <w:r w:rsidR="00BF18EA" w:rsidRPr="00390DE9">
        <w:rPr>
          <w:snapToGrid w:val="0"/>
          <w:sz w:val="24"/>
          <w:szCs w:val="24"/>
        </w:rPr>
        <w:t xml:space="preserve"> на поставку</w:t>
      </w:r>
      <w:r w:rsidR="008E78AE" w:rsidRPr="00390DE9">
        <w:rPr>
          <w:snapToGrid w:val="0"/>
          <w:sz w:val="24"/>
          <w:szCs w:val="24"/>
        </w:rPr>
        <w:t xml:space="preserve"> </w:t>
      </w:r>
      <w:r w:rsidR="00AE2FDB">
        <w:rPr>
          <w:bCs/>
          <w:sz w:val="24"/>
          <w:szCs w:val="24"/>
        </w:rPr>
        <w:t>бульдозеров</w:t>
      </w:r>
      <w:r w:rsidR="008E78AE" w:rsidRPr="008F58BF">
        <w:rPr>
          <w:bCs/>
          <w:sz w:val="24"/>
          <w:szCs w:val="24"/>
        </w:rPr>
        <w:t xml:space="preserve"> </w:t>
      </w:r>
      <w:r w:rsidR="00BF18EA" w:rsidRPr="00102990">
        <w:rPr>
          <w:bCs/>
          <w:sz w:val="24"/>
          <w:szCs w:val="24"/>
        </w:rPr>
        <w:t>в рамках строительства ТЭЦ в г. Советская Гавань</w:t>
      </w:r>
      <w:r w:rsidR="00436867" w:rsidRPr="00945103">
        <w:rPr>
          <w:color w:val="000000"/>
          <w:sz w:val="24"/>
          <w:szCs w:val="24"/>
        </w:rPr>
        <w:t>;</w:t>
      </w:r>
    </w:p>
    <w:p w:rsidR="003F1A1A" w:rsidRDefault="003F1A1A" w:rsidP="0085112B">
      <w:pPr>
        <w:widowControl w:val="0"/>
        <w:autoSpaceDE w:val="0"/>
        <w:autoSpaceDN w:val="0"/>
        <w:adjustRightInd w:val="0"/>
        <w:textAlignment w:val="baseline"/>
        <w:rPr>
          <w:rFonts w:eastAsia="Calibri"/>
          <w:sz w:val="24"/>
          <w:szCs w:val="24"/>
          <w:lang w:eastAsia="en-US"/>
        </w:rPr>
      </w:pPr>
    </w:p>
    <w:p w:rsidR="003F1A1A" w:rsidRDefault="003F1A1A" w:rsidP="0085112B">
      <w:pPr>
        <w:widowControl w:val="0"/>
        <w:autoSpaceDE w:val="0"/>
        <w:autoSpaceDN w:val="0"/>
        <w:adjustRightInd w:val="0"/>
        <w:textAlignment w:val="baseline"/>
        <w:rPr>
          <w:rFonts w:eastAsia="Calibri"/>
          <w:sz w:val="24"/>
          <w:szCs w:val="24"/>
          <w:lang w:eastAsia="en-US"/>
        </w:rPr>
      </w:pPr>
    </w:p>
    <w:p w:rsidR="003F1A1A" w:rsidRDefault="003F1A1A" w:rsidP="0085112B">
      <w:pPr>
        <w:widowControl w:val="0"/>
        <w:autoSpaceDE w:val="0"/>
        <w:autoSpaceDN w:val="0"/>
        <w:adjustRightInd w:val="0"/>
        <w:textAlignment w:val="baseline"/>
        <w:rPr>
          <w:rFonts w:eastAsia="Calibri"/>
          <w:sz w:val="24"/>
          <w:szCs w:val="24"/>
          <w:lang w:eastAsia="en-US"/>
        </w:rPr>
      </w:pPr>
    </w:p>
    <w:p w:rsidR="003F1A1A" w:rsidRPr="0085112B" w:rsidRDefault="003F1A1A" w:rsidP="0085112B">
      <w:pPr>
        <w:widowControl w:val="0"/>
        <w:autoSpaceDE w:val="0"/>
        <w:autoSpaceDN w:val="0"/>
        <w:adjustRightInd w:val="0"/>
        <w:textAlignment w:val="baseline"/>
        <w:rPr>
          <w:rFonts w:eastAsia="Calibri"/>
          <w:sz w:val="24"/>
          <w:szCs w:val="24"/>
          <w:lang w:eastAsia="en-US"/>
        </w:rPr>
      </w:pPr>
    </w:p>
    <w:p w:rsidR="0085112B" w:rsidRPr="0085112B" w:rsidRDefault="0085112B" w:rsidP="0085112B">
      <w:pPr>
        <w:widowControl w:val="0"/>
        <w:autoSpaceDE w:val="0"/>
        <w:autoSpaceDN w:val="0"/>
        <w:adjustRightInd w:val="0"/>
        <w:textAlignment w:val="baseline"/>
        <w:rPr>
          <w:rFonts w:eastAsia="Calibri"/>
          <w:sz w:val="24"/>
          <w:szCs w:val="24"/>
          <w:lang w:eastAsia="en-US"/>
        </w:rPr>
      </w:pPr>
    </w:p>
    <w:p w:rsidR="00BF0737" w:rsidRPr="00EF4587" w:rsidRDefault="00BF0737" w:rsidP="00BF18EA">
      <w:pPr>
        <w:widowControl w:val="0"/>
        <w:autoSpaceDE w:val="0"/>
        <w:autoSpaceDN w:val="0"/>
        <w:adjustRightInd w:val="0"/>
        <w:ind w:firstLine="567"/>
        <w:jc w:val="right"/>
        <w:textAlignment w:val="baseline"/>
        <w:rPr>
          <w:rFonts w:eastAsia="Calibri"/>
          <w:sz w:val="24"/>
          <w:szCs w:val="24"/>
          <w:lang w:eastAsia="en-US"/>
        </w:rPr>
      </w:pPr>
      <w:r w:rsidRPr="00EF4587">
        <w:rPr>
          <w:rFonts w:eastAsia="Calibri"/>
          <w:sz w:val="24"/>
          <w:szCs w:val="24"/>
          <w:lang w:eastAsia="en-US"/>
        </w:rPr>
        <w:t>Приложение №</w:t>
      </w:r>
      <w:r w:rsidR="00ED0F9D" w:rsidRPr="00EF4587">
        <w:rPr>
          <w:rFonts w:eastAsia="Calibri"/>
          <w:sz w:val="24"/>
          <w:szCs w:val="24"/>
          <w:lang w:eastAsia="en-US"/>
        </w:rPr>
        <w:t xml:space="preserve"> </w:t>
      </w:r>
      <w:r w:rsidRPr="00EF4587">
        <w:rPr>
          <w:rFonts w:eastAsia="Calibri"/>
          <w:sz w:val="24"/>
          <w:szCs w:val="24"/>
          <w:lang w:eastAsia="en-US"/>
        </w:rPr>
        <w:t>1</w:t>
      </w:r>
    </w:p>
    <w:p w:rsidR="00BF0737" w:rsidRPr="00EF4587" w:rsidRDefault="00BF0737" w:rsidP="00BF0737">
      <w:pPr>
        <w:widowControl w:val="0"/>
        <w:autoSpaceDE w:val="0"/>
        <w:autoSpaceDN w:val="0"/>
        <w:adjustRightInd w:val="0"/>
        <w:ind w:firstLine="720"/>
        <w:jc w:val="right"/>
        <w:textAlignment w:val="baseline"/>
      </w:pPr>
      <w:r w:rsidRPr="00EF4587">
        <w:rPr>
          <w:rFonts w:eastAsia="Calibri"/>
          <w:sz w:val="24"/>
          <w:szCs w:val="24"/>
          <w:lang w:eastAsia="en-US"/>
        </w:rPr>
        <w:t>к Техническим требованиям</w:t>
      </w:r>
    </w:p>
    <w:p w:rsidR="00276CB8" w:rsidRPr="00460AC7" w:rsidRDefault="00276CB8" w:rsidP="00460AC7">
      <w:pPr>
        <w:widowControl w:val="0"/>
        <w:autoSpaceDE w:val="0"/>
        <w:autoSpaceDN w:val="0"/>
        <w:adjustRightInd w:val="0"/>
        <w:textAlignment w:val="baseline"/>
      </w:pPr>
    </w:p>
    <w:p w:rsidR="00ED0F9D" w:rsidRPr="00460AC7" w:rsidRDefault="00ED0F9D" w:rsidP="00460AC7">
      <w:pPr>
        <w:widowControl w:val="0"/>
        <w:autoSpaceDE w:val="0"/>
        <w:autoSpaceDN w:val="0"/>
        <w:adjustRightInd w:val="0"/>
        <w:textAlignment w:val="baseline"/>
      </w:pPr>
    </w:p>
    <w:p w:rsidR="00C05875" w:rsidRPr="00ED0F9D" w:rsidRDefault="00C05875" w:rsidP="00ED0F9D">
      <w:pPr>
        <w:widowControl w:val="0"/>
        <w:autoSpaceDE w:val="0"/>
        <w:autoSpaceDN w:val="0"/>
        <w:adjustRightInd w:val="0"/>
        <w:jc w:val="center"/>
        <w:textAlignment w:val="baseline"/>
        <w:rPr>
          <w:b/>
          <w:sz w:val="24"/>
        </w:rPr>
      </w:pPr>
      <w:r w:rsidRPr="00ED0F9D">
        <w:rPr>
          <w:b/>
          <w:sz w:val="24"/>
        </w:rPr>
        <w:t>С</w:t>
      </w:r>
      <w:r w:rsidR="00ED0F9D">
        <w:rPr>
          <w:b/>
          <w:sz w:val="24"/>
        </w:rPr>
        <w:t>пецификация</w:t>
      </w:r>
    </w:p>
    <w:p w:rsidR="00815FF2" w:rsidRDefault="00BF18EA" w:rsidP="003A6FA3">
      <w:pPr>
        <w:widowControl w:val="0"/>
        <w:autoSpaceDE w:val="0"/>
        <w:autoSpaceDN w:val="0"/>
        <w:adjustRightInd w:val="0"/>
        <w:ind w:right="424" w:firstLine="720"/>
        <w:jc w:val="center"/>
        <w:textAlignment w:val="baseline"/>
        <w:rPr>
          <w:sz w:val="24"/>
        </w:rPr>
      </w:pPr>
      <w:r>
        <w:rPr>
          <w:sz w:val="24"/>
        </w:rPr>
        <w:t>на поставку</w:t>
      </w:r>
      <w:r w:rsidRPr="00945103">
        <w:rPr>
          <w:bCs/>
          <w:sz w:val="24"/>
          <w:szCs w:val="24"/>
        </w:rPr>
        <w:t xml:space="preserve"> </w:t>
      </w:r>
      <w:r w:rsidR="00AE2FDB">
        <w:rPr>
          <w:bCs/>
          <w:sz w:val="24"/>
          <w:szCs w:val="24"/>
        </w:rPr>
        <w:t>бульдозеров</w:t>
      </w:r>
      <w:r w:rsidR="00363542" w:rsidRPr="008F58BF">
        <w:rPr>
          <w:bCs/>
          <w:sz w:val="24"/>
          <w:szCs w:val="24"/>
        </w:rPr>
        <w:t xml:space="preserve"> </w:t>
      </w:r>
      <w:r w:rsidR="00363542" w:rsidRPr="00102990">
        <w:rPr>
          <w:bCs/>
          <w:sz w:val="24"/>
          <w:szCs w:val="24"/>
        </w:rPr>
        <w:t>в рамках строительства ТЭЦ в г. Советская Гавань</w:t>
      </w:r>
    </w:p>
    <w:p w:rsidR="00815FF2" w:rsidRDefault="00815FF2" w:rsidP="00460AC7">
      <w:pPr>
        <w:widowControl w:val="0"/>
        <w:autoSpaceDE w:val="0"/>
        <w:autoSpaceDN w:val="0"/>
        <w:adjustRightInd w:val="0"/>
        <w:textAlignment w:val="baseline"/>
        <w:rPr>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4181"/>
        <w:gridCol w:w="639"/>
        <w:gridCol w:w="872"/>
        <w:gridCol w:w="1946"/>
        <w:gridCol w:w="1811"/>
      </w:tblGrid>
      <w:tr w:rsidR="00507C77" w:rsidRPr="00DC7662" w:rsidTr="00AE2FDB">
        <w:trPr>
          <w:jc w:val="center"/>
        </w:trPr>
        <w:tc>
          <w:tcPr>
            <w:tcW w:w="340" w:type="pct"/>
            <w:shd w:val="clear" w:color="000000" w:fill="FFFFFF"/>
            <w:vAlign w:val="center"/>
            <w:hideMark/>
          </w:tcPr>
          <w:p w:rsidR="00507C77" w:rsidRPr="00815FF2" w:rsidRDefault="00507C77" w:rsidP="00D31AAC">
            <w:pPr>
              <w:jc w:val="center"/>
              <w:rPr>
                <w:b/>
                <w:color w:val="000000"/>
                <w:sz w:val="24"/>
                <w:szCs w:val="24"/>
              </w:rPr>
            </w:pPr>
            <w:r w:rsidRPr="00815FF2">
              <w:rPr>
                <w:b/>
                <w:color w:val="000000"/>
                <w:sz w:val="24"/>
                <w:szCs w:val="24"/>
              </w:rPr>
              <w:t xml:space="preserve">№ </w:t>
            </w:r>
            <w:proofErr w:type="gramStart"/>
            <w:r w:rsidRPr="00815FF2">
              <w:rPr>
                <w:b/>
                <w:color w:val="000000"/>
                <w:sz w:val="24"/>
                <w:szCs w:val="24"/>
              </w:rPr>
              <w:t>п</w:t>
            </w:r>
            <w:proofErr w:type="gramEnd"/>
            <w:r w:rsidRPr="00815FF2">
              <w:rPr>
                <w:b/>
                <w:color w:val="000000"/>
                <w:sz w:val="24"/>
                <w:szCs w:val="24"/>
              </w:rPr>
              <w:t>/п</w:t>
            </w:r>
          </w:p>
        </w:tc>
        <w:tc>
          <w:tcPr>
            <w:tcW w:w="2062" w:type="pct"/>
            <w:tcBorders>
              <w:bottom w:val="single" w:sz="4" w:space="0" w:color="auto"/>
            </w:tcBorders>
            <w:shd w:val="clear" w:color="000000" w:fill="FFFFFF"/>
            <w:vAlign w:val="center"/>
            <w:hideMark/>
          </w:tcPr>
          <w:p w:rsidR="00507C77" w:rsidRPr="00815FF2" w:rsidRDefault="00507C77" w:rsidP="00D31AAC">
            <w:pPr>
              <w:suppressAutoHyphens/>
              <w:snapToGrid w:val="0"/>
              <w:spacing w:line="100" w:lineRule="atLeast"/>
              <w:jc w:val="center"/>
              <w:rPr>
                <w:b/>
                <w:color w:val="000000"/>
                <w:sz w:val="24"/>
                <w:szCs w:val="24"/>
              </w:rPr>
            </w:pPr>
            <w:r w:rsidRPr="00815FF2">
              <w:rPr>
                <w:b/>
                <w:color w:val="000000"/>
                <w:sz w:val="24"/>
                <w:szCs w:val="24"/>
              </w:rPr>
              <w:t>Наименование Продукции</w:t>
            </w:r>
          </w:p>
        </w:tc>
        <w:tc>
          <w:tcPr>
            <w:tcW w:w="315" w:type="pct"/>
            <w:tcBorders>
              <w:bottom w:val="single" w:sz="4" w:space="0" w:color="auto"/>
            </w:tcBorders>
            <w:shd w:val="clear" w:color="000000" w:fill="FFFFFF"/>
            <w:vAlign w:val="center"/>
            <w:hideMark/>
          </w:tcPr>
          <w:p w:rsidR="00507C77" w:rsidRPr="00815FF2" w:rsidRDefault="00507C77" w:rsidP="00D31AAC">
            <w:pPr>
              <w:ind w:left="-110" w:right="-124"/>
              <w:jc w:val="center"/>
              <w:rPr>
                <w:b/>
                <w:color w:val="000000"/>
                <w:sz w:val="24"/>
                <w:szCs w:val="24"/>
              </w:rPr>
            </w:pPr>
            <w:r w:rsidRPr="00815FF2">
              <w:rPr>
                <w:b/>
                <w:color w:val="000000"/>
                <w:sz w:val="24"/>
                <w:szCs w:val="24"/>
              </w:rPr>
              <w:t>Ед. изм.</w:t>
            </w:r>
          </w:p>
        </w:tc>
        <w:tc>
          <w:tcPr>
            <w:tcW w:w="430" w:type="pct"/>
            <w:shd w:val="clear" w:color="000000" w:fill="FFFFFF"/>
            <w:vAlign w:val="center"/>
            <w:hideMark/>
          </w:tcPr>
          <w:p w:rsidR="00507C77" w:rsidRPr="00815FF2" w:rsidRDefault="00507C77" w:rsidP="00D31AAC">
            <w:pPr>
              <w:jc w:val="center"/>
              <w:rPr>
                <w:b/>
                <w:color w:val="000000"/>
                <w:sz w:val="24"/>
                <w:szCs w:val="24"/>
              </w:rPr>
            </w:pPr>
            <w:r w:rsidRPr="00815FF2">
              <w:rPr>
                <w:b/>
                <w:color w:val="000000"/>
                <w:sz w:val="24"/>
                <w:szCs w:val="24"/>
              </w:rPr>
              <w:t>Кол-во</w:t>
            </w:r>
          </w:p>
        </w:tc>
        <w:tc>
          <w:tcPr>
            <w:tcW w:w="960" w:type="pct"/>
            <w:shd w:val="clear" w:color="000000" w:fill="FFFFFF"/>
            <w:vAlign w:val="center"/>
          </w:tcPr>
          <w:p w:rsidR="00507C77" w:rsidRPr="00815FF2" w:rsidRDefault="00507C77" w:rsidP="00D31AAC">
            <w:pPr>
              <w:jc w:val="center"/>
              <w:rPr>
                <w:b/>
                <w:color w:val="000000"/>
                <w:sz w:val="24"/>
                <w:szCs w:val="24"/>
              </w:rPr>
            </w:pPr>
            <w:r w:rsidRPr="00815FF2">
              <w:rPr>
                <w:b/>
                <w:color w:val="000000"/>
                <w:sz w:val="24"/>
                <w:szCs w:val="24"/>
              </w:rPr>
              <w:t xml:space="preserve">Цена за 1 </w:t>
            </w:r>
            <w:r>
              <w:rPr>
                <w:b/>
                <w:color w:val="000000"/>
                <w:sz w:val="24"/>
                <w:szCs w:val="24"/>
              </w:rPr>
              <w:t>ед</w:t>
            </w:r>
            <w:r w:rsidRPr="00CC7031">
              <w:rPr>
                <w:b/>
                <w:color w:val="000000"/>
                <w:sz w:val="24"/>
                <w:szCs w:val="24"/>
              </w:rPr>
              <w:t>.</w:t>
            </w:r>
            <w:r w:rsidRPr="00815FF2">
              <w:rPr>
                <w:b/>
                <w:color w:val="000000"/>
                <w:sz w:val="24"/>
                <w:szCs w:val="24"/>
              </w:rPr>
              <w:t xml:space="preserve"> в руб. без НДС</w:t>
            </w:r>
          </w:p>
        </w:tc>
        <w:tc>
          <w:tcPr>
            <w:tcW w:w="893" w:type="pct"/>
            <w:shd w:val="clear" w:color="000000" w:fill="FFFFFF"/>
            <w:vAlign w:val="center"/>
          </w:tcPr>
          <w:p w:rsidR="00507C77" w:rsidRPr="00815FF2" w:rsidRDefault="00460AC7" w:rsidP="00D31AAC">
            <w:pPr>
              <w:jc w:val="center"/>
              <w:rPr>
                <w:b/>
                <w:color w:val="000000"/>
                <w:sz w:val="24"/>
                <w:szCs w:val="24"/>
              </w:rPr>
            </w:pPr>
            <w:r>
              <w:rPr>
                <w:b/>
                <w:color w:val="000000"/>
                <w:sz w:val="24"/>
                <w:szCs w:val="24"/>
              </w:rPr>
              <w:t xml:space="preserve">Итого </w:t>
            </w:r>
            <w:r w:rsidR="00507C77" w:rsidRPr="00815FF2">
              <w:rPr>
                <w:b/>
                <w:color w:val="000000"/>
                <w:sz w:val="24"/>
                <w:szCs w:val="24"/>
              </w:rPr>
              <w:t>в руб. без НДС</w:t>
            </w:r>
          </w:p>
        </w:tc>
      </w:tr>
      <w:tr w:rsidR="00C322A3" w:rsidRPr="00DC7662" w:rsidTr="00AE2FDB">
        <w:trPr>
          <w:jc w:val="center"/>
        </w:trPr>
        <w:tc>
          <w:tcPr>
            <w:tcW w:w="340" w:type="pct"/>
            <w:shd w:val="clear" w:color="000000" w:fill="FFFFFF"/>
            <w:vAlign w:val="center"/>
          </w:tcPr>
          <w:p w:rsidR="00C322A3" w:rsidRPr="00C104D7" w:rsidRDefault="00460AC7" w:rsidP="00460AC7">
            <w:pPr>
              <w:jc w:val="center"/>
              <w:rPr>
                <w:bCs/>
                <w:sz w:val="24"/>
                <w:szCs w:val="24"/>
              </w:rPr>
            </w:pPr>
            <w:r>
              <w:rPr>
                <w:bCs/>
                <w:sz w:val="24"/>
                <w:szCs w:val="24"/>
              </w:rPr>
              <w:t>1</w:t>
            </w:r>
          </w:p>
        </w:tc>
        <w:tc>
          <w:tcPr>
            <w:tcW w:w="2062" w:type="pct"/>
            <w:tcBorders>
              <w:top w:val="single" w:sz="4" w:space="0" w:color="auto"/>
              <w:left w:val="single" w:sz="4" w:space="0" w:color="auto"/>
              <w:bottom w:val="single" w:sz="4" w:space="0" w:color="auto"/>
              <w:right w:val="single" w:sz="4" w:space="0" w:color="auto"/>
            </w:tcBorders>
            <w:shd w:val="clear" w:color="auto" w:fill="auto"/>
            <w:vAlign w:val="center"/>
          </w:tcPr>
          <w:p w:rsidR="00C322A3" w:rsidRPr="00507C77" w:rsidRDefault="00CC177B" w:rsidP="00C322A3">
            <w:pPr>
              <w:rPr>
                <w:color w:val="000000"/>
                <w:sz w:val="24"/>
                <w:szCs w:val="16"/>
              </w:rPr>
            </w:pPr>
            <w:r w:rsidRPr="00910EC5">
              <w:rPr>
                <w:color w:val="000000"/>
                <w:sz w:val="24"/>
                <w:szCs w:val="16"/>
              </w:rPr>
              <w:t>Г</w:t>
            </w:r>
            <w:r>
              <w:rPr>
                <w:color w:val="000000"/>
                <w:sz w:val="24"/>
                <w:szCs w:val="16"/>
              </w:rPr>
              <w:t xml:space="preserve">усеничный бульдозер </w:t>
            </w:r>
            <w:r w:rsidRPr="00910EC5">
              <w:rPr>
                <w:color w:val="000000"/>
                <w:sz w:val="24"/>
                <w:szCs w:val="16"/>
              </w:rPr>
              <w:t>KOMATSU D155A-5 (-30С)</w:t>
            </w:r>
            <w:r>
              <w:t xml:space="preserve"> </w:t>
            </w:r>
            <w:r w:rsidRPr="00B73BD8">
              <w:rPr>
                <w:color w:val="000000"/>
                <w:sz w:val="24"/>
                <w:szCs w:val="16"/>
              </w:rPr>
              <w:t>(либо эквивалент)</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C322A3" w:rsidRPr="002A6BF2" w:rsidRDefault="00C322A3" w:rsidP="00C322A3">
            <w:pPr>
              <w:jc w:val="center"/>
              <w:rPr>
                <w:sz w:val="24"/>
                <w:szCs w:val="24"/>
              </w:rPr>
            </w:pPr>
            <w:r w:rsidRPr="002A6BF2">
              <w:rPr>
                <w:sz w:val="24"/>
                <w:szCs w:val="24"/>
              </w:rPr>
              <w:t>шт.</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322A3" w:rsidRPr="002A6BF2" w:rsidRDefault="00C322A3" w:rsidP="00C322A3">
            <w:pPr>
              <w:jc w:val="center"/>
              <w:rPr>
                <w:sz w:val="24"/>
                <w:szCs w:val="24"/>
              </w:rPr>
            </w:pPr>
            <w:r w:rsidRPr="002A6BF2">
              <w:rPr>
                <w:sz w:val="24"/>
                <w:szCs w:val="24"/>
              </w:rPr>
              <w:t>3</w:t>
            </w:r>
          </w:p>
        </w:tc>
        <w:tc>
          <w:tcPr>
            <w:tcW w:w="960" w:type="pct"/>
            <w:shd w:val="clear" w:color="000000" w:fill="FFFFFF"/>
            <w:vAlign w:val="center"/>
          </w:tcPr>
          <w:p w:rsidR="00C322A3" w:rsidRPr="00C104D7" w:rsidRDefault="00C322A3" w:rsidP="00C322A3">
            <w:pPr>
              <w:jc w:val="center"/>
              <w:rPr>
                <w:bCs/>
                <w:sz w:val="24"/>
                <w:szCs w:val="24"/>
              </w:rPr>
            </w:pPr>
          </w:p>
        </w:tc>
        <w:tc>
          <w:tcPr>
            <w:tcW w:w="893" w:type="pct"/>
            <w:shd w:val="clear" w:color="000000" w:fill="FFFFFF"/>
            <w:vAlign w:val="center"/>
          </w:tcPr>
          <w:p w:rsidR="00C322A3" w:rsidRPr="00C104D7" w:rsidRDefault="00C322A3" w:rsidP="00C322A3">
            <w:pPr>
              <w:jc w:val="center"/>
              <w:rPr>
                <w:bCs/>
                <w:sz w:val="24"/>
                <w:szCs w:val="24"/>
              </w:rPr>
            </w:pPr>
          </w:p>
        </w:tc>
      </w:tr>
      <w:tr w:rsidR="00507C77" w:rsidRPr="00DC7662" w:rsidTr="00AE2FDB">
        <w:trPr>
          <w:jc w:val="center"/>
        </w:trPr>
        <w:tc>
          <w:tcPr>
            <w:tcW w:w="340" w:type="pct"/>
            <w:shd w:val="clear" w:color="000000" w:fill="FFFFFF"/>
            <w:vAlign w:val="center"/>
          </w:tcPr>
          <w:p w:rsidR="00507C77" w:rsidRPr="00DC7662" w:rsidRDefault="00507C77" w:rsidP="00ED2824">
            <w:pPr>
              <w:rPr>
                <w:sz w:val="24"/>
                <w:szCs w:val="24"/>
              </w:rPr>
            </w:pPr>
          </w:p>
        </w:tc>
        <w:tc>
          <w:tcPr>
            <w:tcW w:w="2807" w:type="pct"/>
            <w:gridSpan w:val="3"/>
            <w:shd w:val="clear" w:color="000000" w:fill="FFFFFF"/>
            <w:vAlign w:val="center"/>
          </w:tcPr>
          <w:p w:rsidR="00507C77" w:rsidRPr="00E854AE" w:rsidRDefault="00507C77" w:rsidP="00ED2824">
            <w:pPr>
              <w:rPr>
                <w:b/>
                <w:snapToGrid w:val="0"/>
                <w:sz w:val="24"/>
                <w:szCs w:val="24"/>
              </w:rPr>
            </w:pPr>
            <w:r w:rsidRPr="00DC7662">
              <w:rPr>
                <w:sz w:val="24"/>
                <w:szCs w:val="24"/>
              </w:rPr>
              <w:t>Итого в руб. без НДС</w:t>
            </w:r>
          </w:p>
        </w:tc>
        <w:tc>
          <w:tcPr>
            <w:tcW w:w="960" w:type="pct"/>
            <w:shd w:val="clear" w:color="000000" w:fill="FFFFFF"/>
            <w:vAlign w:val="center"/>
          </w:tcPr>
          <w:p w:rsidR="00507C77" w:rsidRPr="00E854AE" w:rsidRDefault="00507C77" w:rsidP="00ED2824">
            <w:pPr>
              <w:rPr>
                <w:b/>
                <w:snapToGrid w:val="0"/>
                <w:sz w:val="24"/>
                <w:szCs w:val="24"/>
              </w:rPr>
            </w:pPr>
          </w:p>
        </w:tc>
        <w:tc>
          <w:tcPr>
            <w:tcW w:w="893" w:type="pct"/>
            <w:shd w:val="clear" w:color="000000" w:fill="FFFFFF"/>
            <w:vAlign w:val="center"/>
          </w:tcPr>
          <w:p w:rsidR="00507C77" w:rsidRPr="00E854AE" w:rsidRDefault="00507C77" w:rsidP="00ED2824">
            <w:pPr>
              <w:jc w:val="center"/>
              <w:rPr>
                <w:b/>
                <w:snapToGrid w:val="0"/>
              </w:rPr>
            </w:pPr>
          </w:p>
        </w:tc>
      </w:tr>
      <w:tr w:rsidR="00507C77" w:rsidRPr="00DC7662" w:rsidTr="00AE2FDB">
        <w:trPr>
          <w:jc w:val="center"/>
        </w:trPr>
        <w:tc>
          <w:tcPr>
            <w:tcW w:w="340" w:type="pct"/>
            <w:shd w:val="clear" w:color="000000" w:fill="FFFFFF"/>
            <w:vAlign w:val="center"/>
          </w:tcPr>
          <w:p w:rsidR="00507C77" w:rsidRPr="00DC7662" w:rsidRDefault="00507C77" w:rsidP="00ED2824">
            <w:pPr>
              <w:rPr>
                <w:sz w:val="24"/>
                <w:szCs w:val="24"/>
              </w:rPr>
            </w:pPr>
          </w:p>
        </w:tc>
        <w:tc>
          <w:tcPr>
            <w:tcW w:w="2807" w:type="pct"/>
            <w:gridSpan w:val="3"/>
            <w:shd w:val="clear" w:color="000000" w:fill="FFFFFF"/>
            <w:vAlign w:val="center"/>
          </w:tcPr>
          <w:p w:rsidR="00507C77" w:rsidRPr="00E854AE" w:rsidRDefault="00507C77" w:rsidP="00ED2824">
            <w:pPr>
              <w:rPr>
                <w:b/>
                <w:snapToGrid w:val="0"/>
                <w:sz w:val="24"/>
                <w:szCs w:val="24"/>
              </w:rPr>
            </w:pPr>
            <w:r w:rsidRPr="00DC7662">
              <w:rPr>
                <w:sz w:val="24"/>
                <w:szCs w:val="24"/>
              </w:rPr>
              <w:t>НДС</w:t>
            </w:r>
            <w:r w:rsidR="003F386F">
              <w:rPr>
                <w:sz w:val="24"/>
                <w:szCs w:val="24"/>
              </w:rPr>
              <w:t xml:space="preserve"> 20%</w:t>
            </w:r>
            <w:r w:rsidRPr="00DC7662">
              <w:rPr>
                <w:sz w:val="24"/>
                <w:szCs w:val="24"/>
              </w:rPr>
              <w:t xml:space="preserve"> в руб.</w:t>
            </w:r>
          </w:p>
        </w:tc>
        <w:tc>
          <w:tcPr>
            <w:tcW w:w="960" w:type="pct"/>
            <w:shd w:val="clear" w:color="000000" w:fill="FFFFFF"/>
            <w:vAlign w:val="center"/>
          </w:tcPr>
          <w:p w:rsidR="00507C77" w:rsidRPr="00E854AE" w:rsidRDefault="00507C77" w:rsidP="00ED2824">
            <w:pPr>
              <w:rPr>
                <w:b/>
                <w:snapToGrid w:val="0"/>
                <w:sz w:val="24"/>
                <w:szCs w:val="24"/>
              </w:rPr>
            </w:pPr>
          </w:p>
        </w:tc>
        <w:tc>
          <w:tcPr>
            <w:tcW w:w="893" w:type="pct"/>
            <w:shd w:val="clear" w:color="000000" w:fill="FFFFFF"/>
            <w:vAlign w:val="center"/>
          </w:tcPr>
          <w:p w:rsidR="00507C77" w:rsidRPr="00E854AE" w:rsidRDefault="00507C77" w:rsidP="00ED2824">
            <w:pPr>
              <w:jc w:val="center"/>
              <w:rPr>
                <w:b/>
                <w:snapToGrid w:val="0"/>
              </w:rPr>
            </w:pPr>
          </w:p>
        </w:tc>
      </w:tr>
      <w:tr w:rsidR="00507C77" w:rsidRPr="00DC7662" w:rsidTr="00AE2FDB">
        <w:trPr>
          <w:jc w:val="center"/>
        </w:trPr>
        <w:tc>
          <w:tcPr>
            <w:tcW w:w="340" w:type="pct"/>
            <w:shd w:val="clear" w:color="000000" w:fill="FFFFFF"/>
            <w:vAlign w:val="center"/>
          </w:tcPr>
          <w:p w:rsidR="00507C77" w:rsidRPr="00DC7662" w:rsidRDefault="00507C77" w:rsidP="00ED2824">
            <w:pPr>
              <w:rPr>
                <w:sz w:val="24"/>
                <w:szCs w:val="24"/>
              </w:rPr>
            </w:pPr>
          </w:p>
        </w:tc>
        <w:tc>
          <w:tcPr>
            <w:tcW w:w="2807" w:type="pct"/>
            <w:gridSpan w:val="3"/>
            <w:shd w:val="clear" w:color="000000" w:fill="FFFFFF"/>
            <w:vAlign w:val="center"/>
          </w:tcPr>
          <w:p w:rsidR="00507C77" w:rsidRPr="00E854AE" w:rsidRDefault="00507C77" w:rsidP="00ED2824">
            <w:pPr>
              <w:rPr>
                <w:b/>
                <w:snapToGrid w:val="0"/>
                <w:sz w:val="24"/>
                <w:szCs w:val="24"/>
              </w:rPr>
            </w:pPr>
            <w:r w:rsidRPr="00DC7662">
              <w:rPr>
                <w:sz w:val="24"/>
                <w:szCs w:val="24"/>
              </w:rPr>
              <w:t>Итого в руб. с учетом НДС</w:t>
            </w:r>
          </w:p>
        </w:tc>
        <w:tc>
          <w:tcPr>
            <w:tcW w:w="960" w:type="pct"/>
            <w:shd w:val="clear" w:color="000000" w:fill="FFFFFF"/>
            <w:vAlign w:val="center"/>
          </w:tcPr>
          <w:p w:rsidR="00507C77" w:rsidRPr="00E854AE" w:rsidRDefault="00507C77" w:rsidP="00ED2824">
            <w:pPr>
              <w:rPr>
                <w:b/>
                <w:snapToGrid w:val="0"/>
                <w:sz w:val="24"/>
                <w:szCs w:val="24"/>
              </w:rPr>
            </w:pPr>
          </w:p>
        </w:tc>
        <w:tc>
          <w:tcPr>
            <w:tcW w:w="893" w:type="pct"/>
            <w:shd w:val="clear" w:color="000000" w:fill="FFFFFF"/>
            <w:vAlign w:val="center"/>
          </w:tcPr>
          <w:p w:rsidR="00507C77" w:rsidRPr="00E854AE" w:rsidRDefault="00507C77" w:rsidP="00ED2824">
            <w:pPr>
              <w:jc w:val="center"/>
              <w:rPr>
                <w:b/>
                <w:snapToGrid w:val="0"/>
              </w:rPr>
            </w:pPr>
          </w:p>
        </w:tc>
      </w:tr>
    </w:tbl>
    <w:p w:rsidR="00815FF2" w:rsidRDefault="00815FF2" w:rsidP="0071514C">
      <w:pPr>
        <w:pStyle w:val="af"/>
        <w:rPr>
          <w:b/>
          <w:bCs/>
          <w:sz w:val="22"/>
          <w:szCs w:val="22"/>
        </w:rPr>
      </w:pPr>
    </w:p>
    <w:p w:rsidR="005974D6" w:rsidRDefault="005974D6" w:rsidP="00460AC7">
      <w:pPr>
        <w:rPr>
          <w:b/>
          <w:sz w:val="24"/>
          <w:szCs w:val="24"/>
        </w:rPr>
      </w:pPr>
    </w:p>
    <w:p w:rsidR="005974D6" w:rsidRDefault="005974D6" w:rsidP="00460AC7">
      <w:pPr>
        <w:rPr>
          <w:b/>
          <w:sz w:val="24"/>
          <w:szCs w:val="24"/>
        </w:rPr>
      </w:pPr>
    </w:p>
    <w:p w:rsidR="005974D6" w:rsidRDefault="005974D6" w:rsidP="00460AC7">
      <w:pPr>
        <w:rPr>
          <w:b/>
          <w:sz w:val="24"/>
          <w:szCs w:val="24"/>
        </w:rPr>
      </w:pPr>
    </w:p>
    <w:p w:rsidR="00FD1646" w:rsidRDefault="00FD1646" w:rsidP="00460AC7">
      <w:pPr>
        <w:rPr>
          <w:b/>
          <w:sz w:val="24"/>
          <w:szCs w:val="24"/>
        </w:rPr>
      </w:pPr>
    </w:p>
    <w:p w:rsidR="00FD1646" w:rsidRDefault="00FD1646" w:rsidP="00460AC7">
      <w:pPr>
        <w:rPr>
          <w:b/>
          <w:sz w:val="24"/>
          <w:szCs w:val="24"/>
        </w:rPr>
      </w:pPr>
    </w:p>
    <w:p w:rsidR="00FD1646" w:rsidRDefault="00FD1646" w:rsidP="00460AC7">
      <w:pPr>
        <w:rPr>
          <w:b/>
          <w:sz w:val="24"/>
          <w:szCs w:val="24"/>
        </w:rPr>
      </w:pPr>
    </w:p>
    <w:p w:rsidR="00FD1646" w:rsidRDefault="00FD1646" w:rsidP="00460AC7">
      <w:pPr>
        <w:rPr>
          <w:b/>
          <w:sz w:val="24"/>
          <w:szCs w:val="24"/>
        </w:rPr>
      </w:pPr>
    </w:p>
    <w:p w:rsidR="003D2FAA" w:rsidRDefault="003D2FAA" w:rsidP="00460AC7">
      <w:pPr>
        <w:rPr>
          <w:b/>
          <w:sz w:val="24"/>
          <w:szCs w:val="24"/>
        </w:rPr>
      </w:pPr>
    </w:p>
    <w:p w:rsidR="003D2FAA" w:rsidRDefault="003D2FAA" w:rsidP="00460AC7">
      <w:pPr>
        <w:rPr>
          <w:b/>
          <w:sz w:val="24"/>
          <w:szCs w:val="24"/>
        </w:rPr>
      </w:pPr>
    </w:p>
    <w:p w:rsidR="00925F83" w:rsidRDefault="00925F83" w:rsidP="0071514C">
      <w:pPr>
        <w:pStyle w:val="af"/>
        <w:rPr>
          <w:b/>
          <w:bCs/>
          <w:sz w:val="22"/>
          <w:szCs w:val="22"/>
        </w:rPr>
      </w:pPr>
    </w:p>
    <w:p w:rsidR="00205ADF" w:rsidRDefault="00205ADF" w:rsidP="0071514C">
      <w:pPr>
        <w:pStyle w:val="af"/>
        <w:rPr>
          <w:b/>
          <w:bCs/>
          <w:sz w:val="22"/>
          <w:szCs w:val="22"/>
        </w:rPr>
      </w:pPr>
    </w:p>
    <w:p w:rsidR="00205ADF" w:rsidRDefault="00205ADF" w:rsidP="0071514C">
      <w:pPr>
        <w:pStyle w:val="af"/>
        <w:rPr>
          <w:b/>
          <w:bCs/>
          <w:sz w:val="22"/>
          <w:szCs w:val="22"/>
        </w:rPr>
      </w:pPr>
    </w:p>
    <w:p w:rsidR="00205ADF" w:rsidRDefault="00205ADF" w:rsidP="0071514C">
      <w:pPr>
        <w:pStyle w:val="af"/>
        <w:rPr>
          <w:b/>
          <w:bCs/>
          <w:sz w:val="22"/>
          <w:szCs w:val="22"/>
        </w:rPr>
      </w:pPr>
    </w:p>
    <w:p w:rsidR="00205ADF" w:rsidRDefault="00205ADF" w:rsidP="0071514C">
      <w:pPr>
        <w:pStyle w:val="af"/>
        <w:rPr>
          <w:b/>
          <w:bCs/>
          <w:sz w:val="22"/>
          <w:szCs w:val="22"/>
        </w:rPr>
      </w:pPr>
    </w:p>
    <w:p w:rsidR="00CC177B" w:rsidRDefault="00CC177B" w:rsidP="0071514C">
      <w:pPr>
        <w:pStyle w:val="af"/>
        <w:rPr>
          <w:b/>
          <w:bCs/>
          <w:sz w:val="22"/>
          <w:szCs w:val="22"/>
        </w:rPr>
      </w:pPr>
    </w:p>
    <w:p w:rsidR="00CC177B" w:rsidRDefault="00CC177B" w:rsidP="0071514C">
      <w:pPr>
        <w:pStyle w:val="af"/>
        <w:rPr>
          <w:b/>
          <w:bCs/>
          <w:sz w:val="22"/>
          <w:szCs w:val="22"/>
        </w:rPr>
      </w:pPr>
    </w:p>
    <w:sectPr w:rsidR="00CC177B" w:rsidSect="0037583D">
      <w:pgSz w:w="11906" w:h="16838"/>
      <w:pgMar w:top="709" w:right="991" w:bottom="993" w:left="993" w:header="34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2F4" w:rsidRDefault="001642F4">
      <w:r>
        <w:separator/>
      </w:r>
    </w:p>
  </w:endnote>
  <w:endnote w:type="continuationSeparator" w:id="0">
    <w:p w:rsidR="001642F4" w:rsidRDefault="00164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2F4" w:rsidRPr="007474A2" w:rsidRDefault="001642F4">
    <w:pPr>
      <w:pStyle w:val="ad"/>
      <w:jc w:val="right"/>
      <w:rPr>
        <w:sz w:val="24"/>
      </w:rPr>
    </w:pPr>
    <w:r w:rsidRPr="007474A2">
      <w:rPr>
        <w:sz w:val="24"/>
      </w:rPr>
      <w:fldChar w:fldCharType="begin"/>
    </w:r>
    <w:r w:rsidRPr="007474A2">
      <w:rPr>
        <w:sz w:val="24"/>
      </w:rPr>
      <w:instrText>PAGE   \* MERGEFORMAT</w:instrText>
    </w:r>
    <w:r w:rsidRPr="007474A2">
      <w:rPr>
        <w:sz w:val="24"/>
      </w:rPr>
      <w:fldChar w:fldCharType="separate"/>
    </w:r>
    <w:r w:rsidR="0030608B">
      <w:rPr>
        <w:noProof/>
        <w:sz w:val="24"/>
      </w:rPr>
      <w:t>4</w:t>
    </w:r>
    <w:r w:rsidRPr="007474A2">
      <w:rPr>
        <w:sz w:val="24"/>
      </w:rPr>
      <w:fldChar w:fldCharType="end"/>
    </w:r>
  </w:p>
  <w:p w:rsidR="001642F4" w:rsidRDefault="001642F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2F4" w:rsidRDefault="001642F4">
      <w:r>
        <w:separator/>
      </w:r>
    </w:p>
  </w:footnote>
  <w:footnote w:type="continuationSeparator" w:id="0">
    <w:p w:rsidR="001642F4" w:rsidRDefault="001642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C0CEE"/>
    <w:multiLevelType w:val="hybridMultilevel"/>
    <w:tmpl w:val="07CC700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31D87792"/>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E306D81"/>
    <w:multiLevelType w:val="multilevel"/>
    <w:tmpl w:val="F92C9972"/>
    <w:lvl w:ilvl="0">
      <w:start w:val="1"/>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357"/>
        </w:tabs>
        <w:ind w:left="0" w:firstLine="0"/>
      </w:pPr>
      <w:rPr>
        <w:rFonts w:hint="default"/>
      </w:rPr>
    </w:lvl>
    <w:lvl w:ilvl="2">
      <w:start w:val="1"/>
      <w:numFmt w:val="decimal"/>
      <w:lvlText w:val="%1.%2.%3."/>
      <w:lvlJc w:val="left"/>
      <w:pPr>
        <w:tabs>
          <w:tab w:val="num" w:pos="357"/>
        </w:tabs>
        <w:ind w:left="0" w:firstLine="0"/>
      </w:pPr>
      <w:rPr>
        <w:rFonts w:hint="default"/>
      </w:rPr>
    </w:lvl>
    <w:lvl w:ilvl="3">
      <w:start w:val="1"/>
      <w:numFmt w:val="decimal"/>
      <w:lvlText w:val="%1.%2.%3.%4."/>
      <w:lvlJc w:val="left"/>
      <w:pPr>
        <w:tabs>
          <w:tab w:val="num" w:pos="357"/>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357"/>
        </w:tabs>
        <w:ind w:left="0" w:firstLine="0"/>
      </w:pPr>
      <w:rPr>
        <w:rFonts w:hint="default"/>
      </w:rPr>
    </w:lvl>
    <w:lvl w:ilvl="6">
      <w:start w:val="1"/>
      <w:numFmt w:val="decimal"/>
      <w:lvlText w:val="%1.%2.%3.%4.%5.%6.%7."/>
      <w:lvlJc w:val="left"/>
      <w:pPr>
        <w:tabs>
          <w:tab w:val="num" w:pos="357"/>
        </w:tabs>
        <w:ind w:left="0" w:firstLine="0"/>
      </w:pPr>
      <w:rPr>
        <w:rFonts w:hint="default"/>
      </w:rPr>
    </w:lvl>
    <w:lvl w:ilvl="7">
      <w:start w:val="1"/>
      <w:numFmt w:val="decimal"/>
      <w:lvlText w:val="%1.%2.%3.%4.%5.%6.%7.%8."/>
      <w:lvlJc w:val="left"/>
      <w:pPr>
        <w:tabs>
          <w:tab w:val="num" w:pos="357"/>
        </w:tabs>
        <w:ind w:left="0" w:firstLine="0"/>
      </w:pPr>
      <w:rPr>
        <w:rFonts w:hint="default"/>
      </w:rPr>
    </w:lvl>
    <w:lvl w:ilvl="8">
      <w:start w:val="1"/>
      <w:numFmt w:val="decimal"/>
      <w:lvlText w:val="%1.%2.%3.%4.%5.%6.%7.%8.%9."/>
      <w:lvlJc w:val="left"/>
      <w:pPr>
        <w:tabs>
          <w:tab w:val="num" w:pos="357"/>
        </w:tabs>
        <w:ind w:left="0" w:firstLine="0"/>
      </w:pPr>
      <w:rPr>
        <w:rFonts w:hint="default"/>
      </w:rPr>
    </w:lvl>
  </w:abstractNum>
  <w:abstractNum w:abstractNumId="3">
    <w:nsid w:val="52430905"/>
    <w:multiLevelType w:val="hybridMultilevel"/>
    <w:tmpl w:val="4000C680"/>
    <w:lvl w:ilvl="0" w:tplc="C988206E">
      <w:start w:val="1"/>
      <w:numFmt w:val="decimal"/>
      <w:lvlText w:val="%1."/>
      <w:lvlJc w:val="left"/>
      <w:pPr>
        <w:ind w:left="1070"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8A6249B"/>
    <w:multiLevelType w:val="hybridMultilevel"/>
    <w:tmpl w:val="17B24A76"/>
    <w:lvl w:ilvl="0" w:tplc="0F0E0EE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635702"/>
    <w:multiLevelType w:val="hybridMultilevel"/>
    <w:tmpl w:val="6F302198"/>
    <w:lvl w:ilvl="0" w:tplc="21783A00">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6BB830ED"/>
    <w:multiLevelType w:val="hybridMultilevel"/>
    <w:tmpl w:val="95020CE2"/>
    <w:lvl w:ilvl="0" w:tplc="421EEC66">
      <w:start w:val="4"/>
      <w:numFmt w:val="bullet"/>
      <w:pStyle w:val="1"/>
      <w:lvlText w:val="-"/>
      <w:lvlJc w:val="left"/>
      <w:pPr>
        <w:tabs>
          <w:tab w:val="num" w:pos="-207"/>
        </w:tabs>
        <w:ind w:left="-207" w:hanging="360"/>
      </w:pPr>
      <w:rPr>
        <w:rFonts w:ascii="Times New Roman" w:eastAsia="Times New Roman" w:hAnsi="Times New Roman" w:cs="Times New Roman" w:hint="default"/>
      </w:rPr>
    </w:lvl>
    <w:lvl w:ilvl="1" w:tplc="04090003" w:tentative="1">
      <w:start w:val="1"/>
      <w:numFmt w:val="bullet"/>
      <w:pStyle w:val="20"/>
      <w:lvlText w:val="o"/>
      <w:lvlJc w:val="left"/>
      <w:pPr>
        <w:tabs>
          <w:tab w:val="num" w:pos="513"/>
        </w:tabs>
        <w:ind w:left="513" w:hanging="360"/>
      </w:pPr>
      <w:rPr>
        <w:rFonts w:ascii="Courier New" w:hAnsi="Courier New" w:hint="default"/>
      </w:rPr>
    </w:lvl>
    <w:lvl w:ilvl="2" w:tplc="04090005" w:tentative="1">
      <w:start w:val="1"/>
      <w:numFmt w:val="bullet"/>
      <w:pStyle w:val="3"/>
      <w:lvlText w:val=""/>
      <w:lvlJc w:val="left"/>
      <w:pPr>
        <w:tabs>
          <w:tab w:val="num" w:pos="1233"/>
        </w:tabs>
        <w:ind w:left="1233" w:hanging="360"/>
      </w:pPr>
      <w:rPr>
        <w:rFonts w:ascii="Wingdings" w:hAnsi="Wingdings" w:hint="default"/>
      </w:rPr>
    </w:lvl>
    <w:lvl w:ilvl="3" w:tplc="04090001" w:tentative="1">
      <w:start w:val="1"/>
      <w:numFmt w:val="bullet"/>
      <w:lvlText w:val=""/>
      <w:lvlJc w:val="left"/>
      <w:pPr>
        <w:tabs>
          <w:tab w:val="num" w:pos="1953"/>
        </w:tabs>
        <w:ind w:left="1953" w:hanging="360"/>
      </w:pPr>
      <w:rPr>
        <w:rFonts w:ascii="Symbol" w:hAnsi="Symbol" w:hint="default"/>
      </w:rPr>
    </w:lvl>
    <w:lvl w:ilvl="4" w:tplc="04090003" w:tentative="1">
      <w:start w:val="1"/>
      <w:numFmt w:val="bullet"/>
      <w:lvlText w:val="o"/>
      <w:lvlJc w:val="left"/>
      <w:pPr>
        <w:tabs>
          <w:tab w:val="num" w:pos="2673"/>
        </w:tabs>
        <w:ind w:left="2673" w:hanging="360"/>
      </w:pPr>
      <w:rPr>
        <w:rFonts w:ascii="Courier New" w:hAnsi="Courier New" w:hint="default"/>
      </w:rPr>
    </w:lvl>
    <w:lvl w:ilvl="5" w:tplc="04090005" w:tentative="1">
      <w:start w:val="1"/>
      <w:numFmt w:val="bullet"/>
      <w:lvlText w:val=""/>
      <w:lvlJc w:val="left"/>
      <w:pPr>
        <w:tabs>
          <w:tab w:val="num" w:pos="3393"/>
        </w:tabs>
        <w:ind w:left="3393" w:hanging="360"/>
      </w:pPr>
      <w:rPr>
        <w:rFonts w:ascii="Wingdings" w:hAnsi="Wingdings" w:hint="default"/>
      </w:rPr>
    </w:lvl>
    <w:lvl w:ilvl="6" w:tplc="04090001" w:tentative="1">
      <w:start w:val="1"/>
      <w:numFmt w:val="bullet"/>
      <w:lvlText w:val=""/>
      <w:lvlJc w:val="left"/>
      <w:pPr>
        <w:tabs>
          <w:tab w:val="num" w:pos="4113"/>
        </w:tabs>
        <w:ind w:left="4113" w:hanging="360"/>
      </w:pPr>
      <w:rPr>
        <w:rFonts w:ascii="Symbol" w:hAnsi="Symbol" w:hint="default"/>
      </w:rPr>
    </w:lvl>
    <w:lvl w:ilvl="7" w:tplc="04090003" w:tentative="1">
      <w:start w:val="1"/>
      <w:numFmt w:val="bullet"/>
      <w:lvlText w:val="o"/>
      <w:lvlJc w:val="left"/>
      <w:pPr>
        <w:tabs>
          <w:tab w:val="num" w:pos="4833"/>
        </w:tabs>
        <w:ind w:left="4833" w:hanging="360"/>
      </w:pPr>
      <w:rPr>
        <w:rFonts w:ascii="Courier New" w:hAnsi="Courier New" w:hint="default"/>
      </w:rPr>
    </w:lvl>
    <w:lvl w:ilvl="8" w:tplc="04090005" w:tentative="1">
      <w:start w:val="1"/>
      <w:numFmt w:val="bullet"/>
      <w:lvlText w:val=""/>
      <w:lvlJc w:val="left"/>
      <w:pPr>
        <w:tabs>
          <w:tab w:val="num" w:pos="5553"/>
        </w:tabs>
        <w:ind w:left="5553" w:hanging="360"/>
      </w:pPr>
      <w:rPr>
        <w:rFonts w:ascii="Wingdings" w:hAnsi="Wingdings" w:hint="default"/>
      </w:rPr>
    </w:lvl>
  </w:abstractNum>
  <w:abstractNum w:abstractNumId="7">
    <w:nsid w:val="74F10476"/>
    <w:multiLevelType w:val="multilevel"/>
    <w:tmpl w:val="6B5281F6"/>
    <w:styleLink w:val="10"/>
    <w:lvl w:ilvl="0">
      <w:start w:val="3"/>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6"/>
  </w:num>
  <w:num w:numId="3">
    <w:abstractNumId w:val="7"/>
  </w:num>
  <w:num w:numId="4">
    <w:abstractNumId w:val="3"/>
  </w:num>
  <w:num w:numId="5">
    <w:abstractNumId w:val="5"/>
  </w:num>
  <w:num w:numId="6">
    <w:abstractNumId w:val="1"/>
  </w:num>
  <w:num w:numId="7">
    <w:abstractNumId w:val="4"/>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1D9"/>
    <w:rsid w:val="000006F2"/>
    <w:rsid w:val="00010862"/>
    <w:rsid w:val="000127FA"/>
    <w:rsid w:val="0001338A"/>
    <w:rsid w:val="00014E87"/>
    <w:rsid w:val="0001558C"/>
    <w:rsid w:val="00016DFF"/>
    <w:rsid w:val="00016F95"/>
    <w:rsid w:val="000213A4"/>
    <w:rsid w:val="000254AC"/>
    <w:rsid w:val="0002618D"/>
    <w:rsid w:val="00027970"/>
    <w:rsid w:val="00032282"/>
    <w:rsid w:val="000326D3"/>
    <w:rsid w:val="00035F82"/>
    <w:rsid w:val="00037353"/>
    <w:rsid w:val="00040D96"/>
    <w:rsid w:val="000429A3"/>
    <w:rsid w:val="000434A1"/>
    <w:rsid w:val="00046A46"/>
    <w:rsid w:val="00047F92"/>
    <w:rsid w:val="00050B31"/>
    <w:rsid w:val="000512F9"/>
    <w:rsid w:val="0005496D"/>
    <w:rsid w:val="00054AB9"/>
    <w:rsid w:val="00056B13"/>
    <w:rsid w:val="00056C30"/>
    <w:rsid w:val="00056FB7"/>
    <w:rsid w:val="00060F2F"/>
    <w:rsid w:val="000614C5"/>
    <w:rsid w:val="000621EA"/>
    <w:rsid w:val="00064AD1"/>
    <w:rsid w:val="00066F93"/>
    <w:rsid w:val="00067501"/>
    <w:rsid w:val="00067F3F"/>
    <w:rsid w:val="00067F8E"/>
    <w:rsid w:val="0007035F"/>
    <w:rsid w:val="00071CC2"/>
    <w:rsid w:val="0007311A"/>
    <w:rsid w:val="00073706"/>
    <w:rsid w:val="0007739A"/>
    <w:rsid w:val="00077D2F"/>
    <w:rsid w:val="00082C96"/>
    <w:rsid w:val="00090A02"/>
    <w:rsid w:val="00093243"/>
    <w:rsid w:val="00093F83"/>
    <w:rsid w:val="00096F2D"/>
    <w:rsid w:val="000A11DF"/>
    <w:rsid w:val="000A1488"/>
    <w:rsid w:val="000A2C79"/>
    <w:rsid w:val="000A531D"/>
    <w:rsid w:val="000A62C8"/>
    <w:rsid w:val="000A640B"/>
    <w:rsid w:val="000A6B0D"/>
    <w:rsid w:val="000B0FED"/>
    <w:rsid w:val="000B2D90"/>
    <w:rsid w:val="000B2FE7"/>
    <w:rsid w:val="000B36EB"/>
    <w:rsid w:val="000B392F"/>
    <w:rsid w:val="000B53BE"/>
    <w:rsid w:val="000B6E07"/>
    <w:rsid w:val="000B703C"/>
    <w:rsid w:val="000C049A"/>
    <w:rsid w:val="000C321E"/>
    <w:rsid w:val="000C4665"/>
    <w:rsid w:val="000C5BCD"/>
    <w:rsid w:val="000C5F52"/>
    <w:rsid w:val="000C60E7"/>
    <w:rsid w:val="000C6912"/>
    <w:rsid w:val="000C6B5A"/>
    <w:rsid w:val="000C7C98"/>
    <w:rsid w:val="000D2033"/>
    <w:rsid w:val="000D5573"/>
    <w:rsid w:val="000D5601"/>
    <w:rsid w:val="000D7430"/>
    <w:rsid w:val="000E2112"/>
    <w:rsid w:val="000E3C90"/>
    <w:rsid w:val="000E64B1"/>
    <w:rsid w:val="000F0AC9"/>
    <w:rsid w:val="000F14FD"/>
    <w:rsid w:val="000F1ABE"/>
    <w:rsid w:val="000F31AC"/>
    <w:rsid w:val="000F38D0"/>
    <w:rsid w:val="000F488A"/>
    <w:rsid w:val="000F4C9E"/>
    <w:rsid w:val="000F57C5"/>
    <w:rsid w:val="00101F43"/>
    <w:rsid w:val="0010272D"/>
    <w:rsid w:val="001027F9"/>
    <w:rsid w:val="00102990"/>
    <w:rsid w:val="00103538"/>
    <w:rsid w:val="001038B9"/>
    <w:rsid w:val="00104129"/>
    <w:rsid w:val="00105922"/>
    <w:rsid w:val="00110F7E"/>
    <w:rsid w:val="00111F57"/>
    <w:rsid w:val="001136B8"/>
    <w:rsid w:val="001152A1"/>
    <w:rsid w:val="001154AC"/>
    <w:rsid w:val="00115849"/>
    <w:rsid w:val="00116433"/>
    <w:rsid w:val="00117C8F"/>
    <w:rsid w:val="00121E7E"/>
    <w:rsid w:val="00123834"/>
    <w:rsid w:val="00124E05"/>
    <w:rsid w:val="0012544A"/>
    <w:rsid w:val="00126B81"/>
    <w:rsid w:val="00127EFC"/>
    <w:rsid w:val="00131442"/>
    <w:rsid w:val="00134689"/>
    <w:rsid w:val="00141DE1"/>
    <w:rsid w:val="001429CC"/>
    <w:rsid w:val="00143B73"/>
    <w:rsid w:val="001443A6"/>
    <w:rsid w:val="00145949"/>
    <w:rsid w:val="001467F0"/>
    <w:rsid w:val="00147CAD"/>
    <w:rsid w:val="00147FB9"/>
    <w:rsid w:val="00151622"/>
    <w:rsid w:val="0015285E"/>
    <w:rsid w:val="00152C28"/>
    <w:rsid w:val="001568C3"/>
    <w:rsid w:val="001642F4"/>
    <w:rsid w:val="00164CFB"/>
    <w:rsid w:val="0016554A"/>
    <w:rsid w:val="00165965"/>
    <w:rsid w:val="001669FE"/>
    <w:rsid w:val="00166F5B"/>
    <w:rsid w:val="001671AA"/>
    <w:rsid w:val="00171A27"/>
    <w:rsid w:val="0017396B"/>
    <w:rsid w:val="00173DE1"/>
    <w:rsid w:val="001824C5"/>
    <w:rsid w:val="00187F83"/>
    <w:rsid w:val="00191547"/>
    <w:rsid w:val="001918F8"/>
    <w:rsid w:val="00191A6F"/>
    <w:rsid w:val="0019214C"/>
    <w:rsid w:val="0019421A"/>
    <w:rsid w:val="00194E68"/>
    <w:rsid w:val="00197C91"/>
    <w:rsid w:val="001A010E"/>
    <w:rsid w:val="001A0472"/>
    <w:rsid w:val="001A08D8"/>
    <w:rsid w:val="001A213F"/>
    <w:rsid w:val="001A3146"/>
    <w:rsid w:val="001A4566"/>
    <w:rsid w:val="001A67EA"/>
    <w:rsid w:val="001A6AAB"/>
    <w:rsid w:val="001B2CA8"/>
    <w:rsid w:val="001B36ED"/>
    <w:rsid w:val="001B4418"/>
    <w:rsid w:val="001B4971"/>
    <w:rsid w:val="001C1F7D"/>
    <w:rsid w:val="001D11F9"/>
    <w:rsid w:val="001D1F65"/>
    <w:rsid w:val="001D38A5"/>
    <w:rsid w:val="001D40A2"/>
    <w:rsid w:val="001D498D"/>
    <w:rsid w:val="001D5230"/>
    <w:rsid w:val="001D58E3"/>
    <w:rsid w:val="001D77DE"/>
    <w:rsid w:val="001D7B08"/>
    <w:rsid w:val="001E1454"/>
    <w:rsid w:val="001E1F13"/>
    <w:rsid w:val="001E5855"/>
    <w:rsid w:val="001E7DF7"/>
    <w:rsid w:val="001F1E18"/>
    <w:rsid w:val="001F39EF"/>
    <w:rsid w:val="001F6B98"/>
    <w:rsid w:val="001F77FC"/>
    <w:rsid w:val="00200329"/>
    <w:rsid w:val="0020057D"/>
    <w:rsid w:val="00200F56"/>
    <w:rsid w:val="00202A72"/>
    <w:rsid w:val="00202BA2"/>
    <w:rsid w:val="00202E34"/>
    <w:rsid w:val="00202E7A"/>
    <w:rsid w:val="00203D11"/>
    <w:rsid w:val="00205ADF"/>
    <w:rsid w:val="00206889"/>
    <w:rsid w:val="00206C48"/>
    <w:rsid w:val="002103C7"/>
    <w:rsid w:val="00212A51"/>
    <w:rsid w:val="0021366E"/>
    <w:rsid w:val="00214CB4"/>
    <w:rsid w:val="00215DCF"/>
    <w:rsid w:val="00216439"/>
    <w:rsid w:val="00220BE5"/>
    <w:rsid w:val="0022339B"/>
    <w:rsid w:val="002267F2"/>
    <w:rsid w:val="00227C0F"/>
    <w:rsid w:val="00231A79"/>
    <w:rsid w:val="002336EB"/>
    <w:rsid w:val="00233A7A"/>
    <w:rsid w:val="00233D25"/>
    <w:rsid w:val="0023637D"/>
    <w:rsid w:val="00237810"/>
    <w:rsid w:val="00240A85"/>
    <w:rsid w:val="00241503"/>
    <w:rsid w:val="00242897"/>
    <w:rsid w:val="00243C92"/>
    <w:rsid w:val="00244803"/>
    <w:rsid w:val="002520EC"/>
    <w:rsid w:val="00252229"/>
    <w:rsid w:val="0025461D"/>
    <w:rsid w:val="00254A99"/>
    <w:rsid w:val="00254CCA"/>
    <w:rsid w:val="002565FF"/>
    <w:rsid w:val="0026035E"/>
    <w:rsid w:val="0026188D"/>
    <w:rsid w:val="00263F0A"/>
    <w:rsid w:val="002640A0"/>
    <w:rsid w:val="0026499F"/>
    <w:rsid w:val="00264D48"/>
    <w:rsid w:val="00265040"/>
    <w:rsid w:val="00265912"/>
    <w:rsid w:val="00266149"/>
    <w:rsid w:val="0026622C"/>
    <w:rsid w:val="002667BD"/>
    <w:rsid w:val="00266C4C"/>
    <w:rsid w:val="002677D7"/>
    <w:rsid w:val="0027028E"/>
    <w:rsid w:val="00270950"/>
    <w:rsid w:val="0027250B"/>
    <w:rsid w:val="002746F7"/>
    <w:rsid w:val="00274E6A"/>
    <w:rsid w:val="00276CB8"/>
    <w:rsid w:val="00277CB1"/>
    <w:rsid w:val="0028153D"/>
    <w:rsid w:val="00283A5B"/>
    <w:rsid w:val="00284167"/>
    <w:rsid w:val="00296793"/>
    <w:rsid w:val="002A06E9"/>
    <w:rsid w:val="002A0865"/>
    <w:rsid w:val="002A10A0"/>
    <w:rsid w:val="002A15E4"/>
    <w:rsid w:val="002A6BF2"/>
    <w:rsid w:val="002A6CE1"/>
    <w:rsid w:val="002B07B0"/>
    <w:rsid w:val="002B2D56"/>
    <w:rsid w:val="002B435C"/>
    <w:rsid w:val="002B52F2"/>
    <w:rsid w:val="002B54E7"/>
    <w:rsid w:val="002B74EA"/>
    <w:rsid w:val="002B7C27"/>
    <w:rsid w:val="002C1E0E"/>
    <w:rsid w:val="002C2FD6"/>
    <w:rsid w:val="002C43B0"/>
    <w:rsid w:val="002C46F4"/>
    <w:rsid w:val="002C7D5E"/>
    <w:rsid w:val="002D00F7"/>
    <w:rsid w:val="002D0765"/>
    <w:rsid w:val="002D21D7"/>
    <w:rsid w:val="002D23B8"/>
    <w:rsid w:val="002D59B3"/>
    <w:rsid w:val="002D6630"/>
    <w:rsid w:val="002D6A6B"/>
    <w:rsid w:val="002E1BA2"/>
    <w:rsid w:val="002E2201"/>
    <w:rsid w:val="002E2256"/>
    <w:rsid w:val="002F0BC6"/>
    <w:rsid w:val="002F0E32"/>
    <w:rsid w:val="002F12D6"/>
    <w:rsid w:val="002F252A"/>
    <w:rsid w:val="002F2A12"/>
    <w:rsid w:val="002F3EFF"/>
    <w:rsid w:val="002F5284"/>
    <w:rsid w:val="002F559A"/>
    <w:rsid w:val="002F66A3"/>
    <w:rsid w:val="002F7EFC"/>
    <w:rsid w:val="003007A6"/>
    <w:rsid w:val="003014C6"/>
    <w:rsid w:val="00301509"/>
    <w:rsid w:val="00301560"/>
    <w:rsid w:val="00301E0E"/>
    <w:rsid w:val="00301EEB"/>
    <w:rsid w:val="00302E7A"/>
    <w:rsid w:val="0030538A"/>
    <w:rsid w:val="0030608B"/>
    <w:rsid w:val="003068A9"/>
    <w:rsid w:val="00307648"/>
    <w:rsid w:val="00307D5E"/>
    <w:rsid w:val="00307F61"/>
    <w:rsid w:val="00312ADE"/>
    <w:rsid w:val="00313DAE"/>
    <w:rsid w:val="00316D8A"/>
    <w:rsid w:val="00320170"/>
    <w:rsid w:val="0032354D"/>
    <w:rsid w:val="00323876"/>
    <w:rsid w:val="00326C62"/>
    <w:rsid w:val="00326D26"/>
    <w:rsid w:val="00327CE5"/>
    <w:rsid w:val="00330F81"/>
    <w:rsid w:val="00333C09"/>
    <w:rsid w:val="003355C7"/>
    <w:rsid w:val="00335790"/>
    <w:rsid w:val="00335D9B"/>
    <w:rsid w:val="00336294"/>
    <w:rsid w:val="00337D48"/>
    <w:rsid w:val="00340BE8"/>
    <w:rsid w:val="00340D50"/>
    <w:rsid w:val="00340D9E"/>
    <w:rsid w:val="00340ED4"/>
    <w:rsid w:val="003416EC"/>
    <w:rsid w:val="00343293"/>
    <w:rsid w:val="00344ED7"/>
    <w:rsid w:val="00344F13"/>
    <w:rsid w:val="00347B9C"/>
    <w:rsid w:val="00350451"/>
    <w:rsid w:val="0036009E"/>
    <w:rsid w:val="00363542"/>
    <w:rsid w:val="003637C1"/>
    <w:rsid w:val="003641EF"/>
    <w:rsid w:val="00367A5E"/>
    <w:rsid w:val="003703D5"/>
    <w:rsid w:val="00370DCF"/>
    <w:rsid w:val="0037187A"/>
    <w:rsid w:val="00371A80"/>
    <w:rsid w:val="00372804"/>
    <w:rsid w:val="0037308D"/>
    <w:rsid w:val="00373476"/>
    <w:rsid w:val="00373494"/>
    <w:rsid w:val="003741BF"/>
    <w:rsid w:val="00374CD5"/>
    <w:rsid w:val="00375538"/>
    <w:rsid w:val="0037583D"/>
    <w:rsid w:val="003808FE"/>
    <w:rsid w:val="00380984"/>
    <w:rsid w:val="00381A4E"/>
    <w:rsid w:val="00381C77"/>
    <w:rsid w:val="00381D3F"/>
    <w:rsid w:val="00383B83"/>
    <w:rsid w:val="00386E9C"/>
    <w:rsid w:val="0038739C"/>
    <w:rsid w:val="00387E31"/>
    <w:rsid w:val="003906E7"/>
    <w:rsid w:val="00390DE9"/>
    <w:rsid w:val="003915F7"/>
    <w:rsid w:val="0039189B"/>
    <w:rsid w:val="00391D00"/>
    <w:rsid w:val="00392BD8"/>
    <w:rsid w:val="0039333C"/>
    <w:rsid w:val="00394572"/>
    <w:rsid w:val="00397685"/>
    <w:rsid w:val="003A2AC0"/>
    <w:rsid w:val="003A4675"/>
    <w:rsid w:val="003A5188"/>
    <w:rsid w:val="003A6FA3"/>
    <w:rsid w:val="003B3DFA"/>
    <w:rsid w:val="003B408A"/>
    <w:rsid w:val="003B4782"/>
    <w:rsid w:val="003B7EDF"/>
    <w:rsid w:val="003D2FAA"/>
    <w:rsid w:val="003D5A01"/>
    <w:rsid w:val="003D71CA"/>
    <w:rsid w:val="003E03B8"/>
    <w:rsid w:val="003E23A9"/>
    <w:rsid w:val="003E2551"/>
    <w:rsid w:val="003E2CE9"/>
    <w:rsid w:val="003E3AC4"/>
    <w:rsid w:val="003E462C"/>
    <w:rsid w:val="003E5EAA"/>
    <w:rsid w:val="003F096E"/>
    <w:rsid w:val="003F1A1A"/>
    <w:rsid w:val="003F1DB1"/>
    <w:rsid w:val="003F2D34"/>
    <w:rsid w:val="003F386F"/>
    <w:rsid w:val="003F4B0C"/>
    <w:rsid w:val="003F71D2"/>
    <w:rsid w:val="004006CA"/>
    <w:rsid w:val="00402226"/>
    <w:rsid w:val="004035B7"/>
    <w:rsid w:val="00405CC1"/>
    <w:rsid w:val="00410ED2"/>
    <w:rsid w:val="004149DA"/>
    <w:rsid w:val="00414E8F"/>
    <w:rsid w:val="00415B53"/>
    <w:rsid w:val="00420191"/>
    <w:rsid w:val="0042153D"/>
    <w:rsid w:val="00421B23"/>
    <w:rsid w:val="00422C15"/>
    <w:rsid w:val="00426ED8"/>
    <w:rsid w:val="0043083C"/>
    <w:rsid w:val="00430982"/>
    <w:rsid w:val="00431C5E"/>
    <w:rsid w:val="00431ED9"/>
    <w:rsid w:val="00432A2C"/>
    <w:rsid w:val="00432AC0"/>
    <w:rsid w:val="0043358E"/>
    <w:rsid w:val="00433B05"/>
    <w:rsid w:val="0043421A"/>
    <w:rsid w:val="00436867"/>
    <w:rsid w:val="00440315"/>
    <w:rsid w:val="00442572"/>
    <w:rsid w:val="00444CD8"/>
    <w:rsid w:val="004459A5"/>
    <w:rsid w:val="0044691A"/>
    <w:rsid w:val="004472B7"/>
    <w:rsid w:val="00447CEF"/>
    <w:rsid w:val="004508FE"/>
    <w:rsid w:val="00452CFE"/>
    <w:rsid w:val="0045487D"/>
    <w:rsid w:val="00454DDC"/>
    <w:rsid w:val="004554FF"/>
    <w:rsid w:val="004557A0"/>
    <w:rsid w:val="00460AC7"/>
    <w:rsid w:val="00461056"/>
    <w:rsid w:val="00461629"/>
    <w:rsid w:val="004649FD"/>
    <w:rsid w:val="00464A19"/>
    <w:rsid w:val="00465A7A"/>
    <w:rsid w:val="00466E99"/>
    <w:rsid w:val="00467C47"/>
    <w:rsid w:val="00467F34"/>
    <w:rsid w:val="00470C82"/>
    <w:rsid w:val="00474499"/>
    <w:rsid w:val="004807A4"/>
    <w:rsid w:val="00480922"/>
    <w:rsid w:val="00480CFC"/>
    <w:rsid w:val="0048120F"/>
    <w:rsid w:val="0048166C"/>
    <w:rsid w:val="00481FC3"/>
    <w:rsid w:val="00483D9A"/>
    <w:rsid w:val="00483F3B"/>
    <w:rsid w:val="00485B07"/>
    <w:rsid w:val="004873E8"/>
    <w:rsid w:val="00487DA3"/>
    <w:rsid w:val="00490EC4"/>
    <w:rsid w:val="004917A7"/>
    <w:rsid w:val="00493518"/>
    <w:rsid w:val="00494804"/>
    <w:rsid w:val="004956E2"/>
    <w:rsid w:val="004968E7"/>
    <w:rsid w:val="004A0114"/>
    <w:rsid w:val="004A11E3"/>
    <w:rsid w:val="004A2015"/>
    <w:rsid w:val="004A3D64"/>
    <w:rsid w:val="004A6F83"/>
    <w:rsid w:val="004A741A"/>
    <w:rsid w:val="004B0E46"/>
    <w:rsid w:val="004B18AF"/>
    <w:rsid w:val="004B1901"/>
    <w:rsid w:val="004B335A"/>
    <w:rsid w:val="004B4BE1"/>
    <w:rsid w:val="004B4D23"/>
    <w:rsid w:val="004B59C7"/>
    <w:rsid w:val="004B5D63"/>
    <w:rsid w:val="004B7331"/>
    <w:rsid w:val="004C2276"/>
    <w:rsid w:val="004C3DDD"/>
    <w:rsid w:val="004C46AC"/>
    <w:rsid w:val="004C5B3E"/>
    <w:rsid w:val="004D266B"/>
    <w:rsid w:val="004D2F28"/>
    <w:rsid w:val="004D37F7"/>
    <w:rsid w:val="004D3A66"/>
    <w:rsid w:val="004D4260"/>
    <w:rsid w:val="004D48CC"/>
    <w:rsid w:val="004D5953"/>
    <w:rsid w:val="004D5E95"/>
    <w:rsid w:val="004D6C0E"/>
    <w:rsid w:val="004E1404"/>
    <w:rsid w:val="004E3389"/>
    <w:rsid w:val="004E4935"/>
    <w:rsid w:val="004E598D"/>
    <w:rsid w:val="004E615E"/>
    <w:rsid w:val="004F03C4"/>
    <w:rsid w:val="004F12C6"/>
    <w:rsid w:val="004F1488"/>
    <w:rsid w:val="004F1D2D"/>
    <w:rsid w:val="004F460D"/>
    <w:rsid w:val="004F4C83"/>
    <w:rsid w:val="004F4CF0"/>
    <w:rsid w:val="004F4DE9"/>
    <w:rsid w:val="004F50EB"/>
    <w:rsid w:val="004F5C44"/>
    <w:rsid w:val="004F5EED"/>
    <w:rsid w:val="00501208"/>
    <w:rsid w:val="00501C62"/>
    <w:rsid w:val="00504783"/>
    <w:rsid w:val="005056C0"/>
    <w:rsid w:val="00505FC0"/>
    <w:rsid w:val="00507C77"/>
    <w:rsid w:val="005108E7"/>
    <w:rsid w:val="00511D47"/>
    <w:rsid w:val="00520755"/>
    <w:rsid w:val="00520F9B"/>
    <w:rsid w:val="00522448"/>
    <w:rsid w:val="00523182"/>
    <w:rsid w:val="005234F3"/>
    <w:rsid w:val="005235EA"/>
    <w:rsid w:val="00524A52"/>
    <w:rsid w:val="00525647"/>
    <w:rsid w:val="00525BD9"/>
    <w:rsid w:val="00530DCA"/>
    <w:rsid w:val="00531178"/>
    <w:rsid w:val="0053390D"/>
    <w:rsid w:val="00534CFB"/>
    <w:rsid w:val="00537FF7"/>
    <w:rsid w:val="005405BF"/>
    <w:rsid w:val="00543EDB"/>
    <w:rsid w:val="0054457E"/>
    <w:rsid w:val="005447FB"/>
    <w:rsid w:val="00545E8B"/>
    <w:rsid w:val="005468D5"/>
    <w:rsid w:val="00551B8F"/>
    <w:rsid w:val="00551CE9"/>
    <w:rsid w:val="005530F5"/>
    <w:rsid w:val="00553127"/>
    <w:rsid w:val="00553919"/>
    <w:rsid w:val="00555B7E"/>
    <w:rsid w:val="005560D9"/>
    <w:rsid w:val="00556214"/>
    <w:rsid w:val="00560A09"/>
    <w:rsid w:val="005613A9"/>
    <w:rsid w:val="0056223B"/>
    <w:rsid w:val="00563561"/>
    <w:rsid w:val="0056596D"/>
    <w:rsid w:val="00565D79"/>
    <w:rsid w:val="00566ADB"/>
    <w:rsid w:val="00566CAD"/>
    <w:rsid w:val="00567806"/>
    <w:rsid w:val="00567A64"/>
    <w:rsid w:val="00570D0C"/>
    <w:rsid w:val="00571719"/>
    <w:rsid w:val="00572CAD"/>
    <w:rsid w:val="00574DE1"/>
    <w:rsid w:val="00575CEE"/>
    <w:rsid w:val="005807E7"/>
    <w:rsid w:val="00581531"/>
    <w:rsid w:val="00583998"/>
    <w:rsid w:val="00584C0E"/>
    <w:rsid w:val="00585935"/>
    <w:rsid w:val="00585C0E"/>
    <w:rsid w:val="00587943"/>
    <w:rsid w:val="0059054D"/>
    <w:rsid w:val="005910F4"/>
    <w:rsid w:val="0059116F"/>
    <w:rsid w:val="00591885"/>
    <w:rsid w:val="005930B0"/>
    <w:rsid w:val="005938E5"/>
    <w:rsid w:val="00594F42"/>
    <w:rsid w:val="00595EFC"/>
    <w:rsid w:val="005974D6"/>
    <w:rsid w:val="005978A8"/>
    <w:rsid w:val="005A28F8"/>
    <w:rsid w:val="005A2DDD"/>
    <w:rsid w:val="005A2FE4"/>
    <w:rsid w:val="005A4E3D"/>
    <w:rsid w:val="005A5BB2"/>
    <w:rsid w:val="005A61B7"/>
    <w:rsid w:val="005A7779"/>
    <w:rsid w:val="005B2AD0"/>
    <w:rsid w:val="005B3648"/>
    <w:rsid w:val="005B42F1"/>
    <w:rsid w:val="005B5201"/>
    <w:rsid w:val="005C0F3D"/>
    <w:rsid w:val="005C2FDE"/>
    <w:rsid w:val="005C3AF0"/>
    <w:rsid w:val="005C41CF"/>
    <w:rsid w:val="005C451F"/>
    <w:rsid w:val="005C51E5"/>
    <w:rsid w:val="005C52B1"/>
    <w:rsid w:val="005C5D39"/>
    <w:rsid w:val="005D3882"/>
    <w:rsid w:val="005D55D0"/>
    <w:rsid w:val="005D573D"/>
    <w:rsid w:val="005D5ABE"/>
    <w:rsid w:val="005D5B06"/>
    <w:rsid w:val="005D6895"/>
    <w:rsid w:val="005D6ECB"/>
    <w:rsid w:val="005E35D3"/>
    <w:rsid w:val="005E66FF"/>
    <w:rsid w:val="005F0560"/>
    <w:rsid w:val="005F2F8B"/>
    <w:rsid w:val="005F39A7"/>
    <w:rsid w:val="005F7963"/>
    <w:rsid w:val="0060003B"/>
    <w:rsid w:val="00601B03"/>
    <w:rsid w:val="00601D1E"/>
    <w:rsid w:val="00602073"/>
    <w:rsid w:val="006052DA"/>
    <w:rsid w:val="00607F3E"/>
    <w:rsid w:val="00610342"/>
    <w:rsid w:val="00610448"/>
    <w:rsid w:val="00610C27"/>
    <w:rsid w:val="00611312"/>
    <w:rsid w:val="00612FEA"/>
    <w:rsid w:val="00613480"/>
    <w:rsid w:val="00613976"/>
    <w:rsid w:val="00613B82"/>
    <w:rsid w:val="00616E66"/>
    <w:rsid w:val="00617208"/>
    <w:rsid w:val="00617897"/>
    <w:rsid w:val="00621E2E"/>
    <w:rsid w:val="00622A4A"/>
    <w:rsid w:val="0062489F"/>
    <w:rsid w:val="00625679"/>
    <w:rsid w:val="00625DC8"/>
    <w:rsid w:val="006263B0"/>
    <w:rsid w:val="00632AD2"/>
    <w:rsid w:val="006330E5"/>
    <w:rsid w:val="00634416"/>
    <w:rsid w:val="00637AD0"/>
    <w:rsid w:val="00643304"/>
    <w:rsid w:val="00644443"/>
    <w:rsid w:val="006451C1"/>
    <w:rsid w:val="006467C1"/>
    <w:rsid w:val="00651D24"/>
    <w:rsid w:val="006520E0"/>
    <w:rsid w:val="006528BE"/>
    <w:rsid w:val="00654E11"/>
    <w:rsid w:val="00657716"/>
    <w:rsid w:val="00657994"/>
    <w:rsid w:val="006661B4"/>
    <w:rsid w:val="006667C6"/>
    <w:rsid w:val="006675AB"/>
    <w:rsid w:val="00671085"/>
    <w:rsid w:val="00672847"/>
    <w:rsid w:val="0067331A"/>
    <w:rsid w:val="006768C3"/>
    <w:rsid w:val="00676F55"/>
    <w:rsid w:val="00681AA9"/>
    <w:rsid w:val="006853B5"/>
    <w:rsid w:val="00685F88"/>
    <w:rsid w:val="006924AB"/>
    <w:rsid w:val="00696E3D"/>
    <w:rsid w:val="006A026E"/>
    <w:rsid w:val="006A0F83"/>
    <w:rsid w:val="006A14E7"/>
    <w:rsid w:val="006A1581"/>
    <w:rsid w:val="006A17C3"/>
    <w:rsid w:val="006A2689"/>
    <w:rsid w:val="006A3345"/>
    <w:rsid w:val="006A5B43"/>
    <w:rsid w:val="006A6DCA"/>
    <w:rsid w:val="006B36C2"/>
    <w:rsid w:val="006B4ADB"/>
    <w:rsid w:val="006B62D2"/>
    <w:rsid w:val="006B702C"/>
    <w:rsid w:val="006B785B"/>
    <w:rsid w:val="006B7B62"/>
    <w:rsid w:val="006B7E70"/>
    <w:rsid w:val="006C17B2"/>
    <w:rsid w:val="006C2170"/>
    <w:rsid w:val="006C2363"/>
    <w:rsid w:val="006C23B4"/>
    <w:rsid w:val="006C2F3F"/>
    <w:rsid w:val="006C4C22"/>
    <w:rsid w:val="006C7568"/>
    <w:rsid w:val="006C7FFB"/>
    <w:rsid w:val="006D1F94"/>
    <w:rsid w:val="006E0017"/>
    <w:rsid w:val="006E2431"/>
    <w:rsid w:val="006E2646"/>
    <w:rsid w:val="006E2E26"/>
    <w:rsid w:val="006E3038"/>
    <w:rsid w:val="006E38F2"/>
    <w:rsid w:val="006E426C"/>
    <w:rsid w:val="006E562E"/>
    <w:rsid w:val="006E64C4"/>
    <w:rsid w:val="006F222A"/>
    <w:rsid w:val="006F2AF5"/>
    <w:rsid w:val="00700160"/>
    <w:rsid w:val="007011E6"/>
    <w:rsid w:val="007055D3"/>
    <w:rsid w:val="007059B0"/>
    <w:rsid w:val="00705D02"/>
    <w:rsid w:val="00710D4D"/>
    <w:rsid w:val="00712A7F"/>
    <w:rsid w:val="00713308"/>
    <w:rsid w:val="00713488"/>
    <w:rsid w:val="00713828"/>
    <w:rsid w:val="007138EA"/>
    <w:rsid w:val="0071514C"/>
    <w:rsid w:val="007178CB"/>
    <w:rsid w:val="00717E67"/>
    <w:rsid w:val="007224F0"/>
    <w:rsid w:val="00726352"/>
    <w:rsid w:val="00726614"/>
    <w:rsid w:val="007276C6"/>
    <w:rsid w:val="00730021"/>
    <w:rsid w:val="00730BAA"/>
    <w:rsid w:val="0073531C"/>
    <w:rsid w:val="007404E9"/>
    <w:rsid w:val="0074202C"/>
    <w:rsid w:val="00743E2F"/>
    <w:rsid w:val="00744A2B"/>
    <w:rsid w:val="00746673"/>
    <w:rsid w:val="007467F0"/>
    <w:rsid w:val="00747034"/>
    <w:rsid w:val="007474A2"/>
    <w:rsid w:val="007475EE"/>
    <w:rsid w:val="00751076"/>
    <w:rsid w:val="00751316"/>
    <w:rsid w:val="007574A4"/>
    <w:rsid w:val="00757E8C"/>
    <w:rsid w:val="007603A0"/>
    <w:rsid w:val="007604BB"/>
    <w:rsid w:val="00763535"/>
    <w:rsid w:val="0076353A"/>
    <w:rsid w:val="00763596"/>
    <w:rsid w:val="00765721"/>
    <w:rsid w:val="00765EE1"/>
    <w:rsid w:val="007661FF"/>
    <w:rsid w:val="007670DD"/>
    <w:rsid w:val="007671C9"/>
    <w:rsid w:val="00770D1C"/>
    <w:rsid w:val="0077195F"/>
    <w:rsid w:val="00771C40"/>
    <w:rsid w:val="00773D99"/>
    <w:rsid w:val="00774850"/>
    <w:rsid w:val="00774ECA"/>
    <w:rsid w:val="00780C2F"/>
    <w:rsid w:val="0078197E"/>
    <w:rsid w:val="0078434E"/>
    <w:rsid w:val="00784AA5"/>
    <w:rsid w:val="0078604B"/>
    <w:rsid w:val="00790E51"/>
    <w:rsid w:val="007912E5"/>
    <w:rsid w:val="007918F8"/>
    <w:rsid w:val="00792F31"/>
    <w:rsid w:val="00793AA0"/>
    <w:rsid w:val="007946BE"/>
    <w:rsid w:val="0079658B"/>
    <w:rsid w:val="00797C1B"/>
    <w:rsid w:val="007A4AC2"/>
    <w:rsid w:val="007A5A2C"/>
    <w:rsid w:val="007B0DD9"/>
    <w:rsid w:val="007B17AD"/>
    <w:rsid w:val="007B1A25"/>
    <w:rsid w:val="007B1D5F"/>
    <w:rsid w:val="007B266A"/>
    <w:rsid w:val="007B5B9A"/>
    <w:rsid w:val="007B6BA5"/>
    <w:rsid w:val="007B6D6F"/>
    <w:rsid w:val="007C61C2"/>
    <w:rsid w:val="007C7DB6"/>
    <w:rsid w:val="007C7F82"/>
    <w:rsid w:val="007D0208"/>
    <w:rsid w:val="007D0C2C"/>
    <w:rsid w:val="007D0F18"/>
    <w:rsid w:val="007D138A"/>
    <w:rsid w:val="007D16EC"/>
    <w:rsid w:val="007D6AE7"/>
    <w:rsid w:val="007D7241"/>
    <w:rsid w:val="007D7F15"/>
    <w:rsid w:val="007E16B5"/>
    <w:rsid w:val="007E186C"/>
    <w:rsid w:val="007E1F53"/>
    <w:rsid w:val="007E2426"/>
    <w:rsid w:val="007E35C1"/>
    <w:rsid w:val="007E7A88"/>
    <w:rsid w:val="007E7C8B"/>
    <w:rsid w:val="007F0473"/>
    <w:rsid w:val="007F19C1"/>
    <w:rsid w:val="007F1DBC"/>
    <w:rsid w:val="007F27C9"/>
    <w:rsid w:val="007F3C58"/>
    <w:rsid w:val="007F4BBE"/>
    <w:rsid w:val="007F5960"/>
    <w:rsid w:val="007F6695"/>
    <w:rsid w:val="007F6E0E"/>
    <w:rsid w:val="0080046E"/>
    <w:rsid w:val="008020A0"/>
    <w:rsid w:val="008039B7"/>
    <w:rsid w:val="008044AC"/>
    <w:rsid w:val="00805AF9"/>
    <w:rsid w:val="00806593"/>
    <w:rsid w:val="00810D52"/>
    <w:rsid w:val="008115A2"/>
    <w:rsid w:val="00811DD9"/>
    <w:rsid w:val="008126E3"/>
    <w:rsid w:val="008132A7"/>
    <w:rsid w:val="008151DC"/>
    <w:rsid w:val="00815D3E"/>
    <w:rsid w:val="00815FF2"/>
    <w:rsid w:val="008208B0"/>
    <w:rsid w:val="008211B0"/>
    <w:rsid w:val="00821CC7"/>
    <w:rsid w:val="0082420D"/>
    <w:rsid w:val="008302DE"/>
    <w:rsid w:val="0083155A"/>
    <w:rsid w:val="00831F17"/>
    <w:rsid w:val="00833F68"/>
    <w:rsid w:val="0083487D"/>
    <w:rsid w:val="00835B9A"/>
    <w:rsid w:val="00835DEB"/>
    <w:rsid w:val="00840FD6"/>
    <w:rsid w:val="008436F3"/>
    <w:rsid w:val="00843DB4"/>
    <w:rsid w:val="00844F41"/>
    <w:rsid w:val="00844F5C"/>
    <w:rsid w:val="0085112B"/>
    <w:rsid w:val="00851234"/>
    <w:rsid w:val="0085335A"/>
    <w:rsid w:val="00855D5F"/>
    <w:rsid w:val="00857ACD"/>
    <w:rsid w:val="00857C66"/>
    <w:rsid w:val="00861007"/>
    <w:rsid w:val="008624E8"/>
    <w:rsid w:val="00862919"/>
    <w:rsid w:val="008658F0"/>
    <w:rsid w:val="00866B6B"/>
    <w:rsid w:val="00867F9A"/>
    <w:rsid w:val="008706C8"/>
    <w:rsid w:val="0087085D"/>
    <w:rsid w:val="008719A8"/>
    <w:rsid w:val="00872265"/>
    <w:rsid w:val="008739B1"/>
    <w:rsid w:val="00874649"/>
    <w:rsid w:val="008761AF"/>
    <w:rsid w:val="008810F2"/>
    <w:rsid w:val="00881CA5"/>
    <w:rsid w:val="00881CF3"/>
    <w:rsid w:val="00884251"/>
    <w:rsid w:val="00884FA8"/>
    <w:rsid w:val="00885F3B"/>
    <w:rsid w:val="0088655D"/>
    <w:rsid w:val="008900B3"/>
    <w:rsid w:val="008912E9"/>
    <w:rsid w:val="00897D12"/>
    <w:rsid w:val="008A0DFD"/>
    <w:rsid w:val="008A12F7"/>
    <w:rsid w:val="008A3A2E"/>
    <w:rsid w:val="008A665A"/>
    <w:rsid w:val="008B0878"/>
    <w:rsid w:val="008B3968"/>
    <w:rsid w:val="008B4553"/>
    <w:rsid w:val="008B585A"/>
    <w:rsid w:val="008B65E3"/>
    <w:rsid w:val="008C0123"/>
    <w:rsid w:val="008C10A8"/>
    <w:rsid w:val="008C2633"/>
    <w:rsid w:val="008C31CE"/>
    <w:rsid w:val="008C3524"/>
    <w:rsid w:val="008C57BE"/>
    <w:rsid w:val="008C6863"/>
    <w:rsid w:val="008D0C86"/>
    <w:rsid w:val="008D0F3A"/>
    <w:rsid w:val="008D2761"/>
    <w:rsid w:val="008D2BCA"/>
    <w:rsid w:val="008D370F"/>
    <w:rsid w:val="008D3A3B"/>
    <w:rsid w:val="008D66C7"/>
    <w:rsid w:val="008D7DE3"/>
    <w:rsid w:val="008E0AB8"/>
    <w:rsid w:val="008E26DB"/>
    <w:rsid w:val="008E398F"/>
    <w:rsid w:val="008E4CBC"/>
    <w:rsid w:val="008E5D6C"/>
    <w:rsid w:val="008E6DF2"/>
    <w:rsid w:val="008E6FAE"/>
    <w:rsid w:val="008E77C8"/>
    <w:rsid w:val="008E78AE"/>
    <w:rsid w:val="008F0FAD"/>
    <w:rsid w:val="008F1C36"/>
    <w:rsid w:val="008F3389"/>
    <w:rsid w:val="008F55CE"/>
    <w:rsid w:val="008F58BF"/>
    <w:rsid w:val="008F6600"/>
    <w:rsid w:val="00900020"/>
    <w:rsid w:val="00901B67"/>
    <w:rsid w:val="0090390B"/>
    <w:rsid w:val="009049CF"/>
    <w:rsid w:val="009056F3"/>
    <w:rsid w:val="00905783"/>
    <w:rsid w:val="00906061"/>
    <w:rsid w:val="00907900"/>
    <w:rsid w:val="00910E8B"/>
    <w:rsid w:val="00910EC5"/>
    <w:rsid w:val="009119A1"/>
    <w:rsid w:val="00912822"/>
    <w:rsid w:val="00920515"/>
    <w:rsid w:val="00922DB4"/>
    <w:rsid w:val="009230FC"/>
    <w:rsid w:val="00923515"/>
    <w:rsid w:val="00925F83"/>
    <w:rsid w:val="00926EE4"/>
    <w:rsid w:val="00930540"/>
    <w:rsid w:val="0093104F"/>
    <w:rsid w:val="00931675"/>
    <w:rsid w:val="0093272F"/>
    <w:rsid w:val="009327D6"/>
    <w:rsid w:val="0093344C"/>
    <w:rsid w:val="00933D84"/>
    <w:rsid w:val="00934A08"/>
    <w:rsid w:val="009355E0"/>
    <w:rsid w:val="0093630B"/>
    <w:rsid w:val="00936451"/>
    <w:rsid w:val="009375E0"/>
    <w:rsid w:val="00940EA0"/>
    <w:rsid w:val="0094125D"/>
    <w:rsid w:val="0094176C"/>
    <w:rsid w:val="00942044"/>
    <w:rsid w:val="00945103"/>
    <w:rsid w:val="00945190"/>
    <w:rsid w:val="00945F24"/>
    <w:rsid w:val="009467FF"/>
    <w:rsid w:val="00946852"/>
    <w:rsid w:val="00951131"/>
    <w:rsid w:val="009513AC"/>
    <w:rsid w:val="00952B81"/>
    <w:rsid w:val="00954861"/>
    <w:rsid w:val="009576F4"/>
    <w:rsid w:val="00961AD2"/>
    <w:rsid w:val="00961C24"/>
    <w:rsid w:val="00962BE3"/>
    <w:rsid w:val="00962D4B"/>
    <w:rsid w:val="00964140"/>
    <w:rsid w:val="009656CA"/>
    <w:rsid w:val="00966BD5"/>
    <w:rsid w:val="00967297"/>
    <w:rsid w:val="00967567"/>
    <w:rsid w:val="00970AFF"/>
    <w:rsid w:val="0097432E"/>
    <w:rsid w:val="00974FE7"/>
    <w:rsid w:val="009753B9"/>
    <w:rsid w:val="0097648F"/>
    <w:rsid w:val="00980496"/>
    <w:rsid w:val="00982411"/>
    <w:rsid w:val="00982F4D"/>
    <w:rsid w:val="0098357E"/>
    <w:rsid w:val="009838E8"/>
    <w:rsid w:val="00985193"/>
    <w:rsid w:val="00992A2E"/>
    <w:rsid w:val="00995C82"/>
    <w:rsid w:val="009962AD"/>
    <w:rsid w:val="00996E93"/>
    <w:rsid w:val="009A08A0"/>
    <w:rsid w:val="009A195B"/>
    <w:rsid w:val="009A3BD2"/>
    <w:rsid w:val="009A6917"/>
    <w:rsid w:val="009B05EF"/>
    <w:rsid w:val="009B672F"/>
    <w:rsid w:val="009B7AA2"/>
    <w:rsid w:val="009C0933"/>
    <w:rsid w:val="009C097B"/>
    <w:rsid w:val="009C1FAF"/>
    <w:rsid w:val="009C39F8"/>
    <w:rsid w:val="009C3B3F"/>
    <w:rsid w:val="009D04FD"/>
    <w:rsid w:val="009D0E27"/>
    <w:rsid w:val="009D125B"/>
    <w:rsid w:val="009D39EE"/>
    <w:rsid w:val="009D4E6E"/>
    <w:rsid w:val="009D52F8"/>
    <w:rsid w:val="009D5EA3"/>
    <w:rsid w:val="009D76AC"/>
    <w:rsid w:val="009D7FF3"/>
    <w:rsid w:val="009E03E9"/>
    <w:rsid w:val="009E081E"/>
    <w:rsid w:val="009E149F"/>
    <w:rsid w:val="009E2317"/>
    <w:rsid w:val="009E235C"/>
    <w:rsid w:val="009E3CA5"/>
    <w:rsid w:val="009E4263"/>
    <w:rsid w:val="009E750F"/>
    <w:rsid w:val="009E77CC"/>
    <w:rsid w:val="009F2442"/>
    <w:rsid w:val="009F4B2A"/>
    <w:rsid w:val="009F5B52"/>
    <w:rsid w:val="009F6084"/>
    <w:rsid w:val="009F6133"/>
    <w:rsid w:val="009F6B0A"/>
    <w:rsid w:val="00A0154B"/>
    <w:rsid w:val="00A044A1"/>
    <w:rsid w:val="00A047EE"/>
    <w:rsid w:val="00A057BA"/>
    <w:rsid w:val="00A076E4"/>
    <w:rsid w:val="00A076FC"/>
    <w:rsid w:val="00A1036B"/>
    <w:rsid w:val="00A10C6D"/>
    <w:rsid w:val="00A11A8B"/>
    <w:rsid w:val="00A11E82"/>
    <w:rsid w:val="00A14A27"/>
    <w:rsid w:val="00A164FC"/>
    <w:rsid w:val="00A17044"/>
    <w:rsid w:val="00A174BB"/>
    <w:rsid w:val="00A177AD"/>
    <w:rsid w:val="00A22777"/>
    <w:rsid w:val="00A23590"/>
    <w:rsid w:val="00A23F9B"/>
    <w:rsid w:val="00A256E4"/>
    <w:rsid w:val="00A32A4A"/>
    <w:rsid w:val="00A338C9"/>
    <w:rsid w:val="00A34527"/>
    <w:rsid w:val="00A418D2"/>
    <w:rsid w:val="00A448EC"/>
    <w:rsid w:val="00A44F79"/>
    <w:rsid w:val="00A460F3"/>
    <w:rsid w:val="00A47C6C"/>
    <w:rsid w:val="00A53524"/>
    <w:rsid w:val="00A55FE0"/>
    <w:rsid w:val="00A56365"/>
    <w:rsid w:val="00A60F32"/>
    <w:rsid w:val="00A6128A"/>
    <w:rsid w:val="00A617BA"/>
    <w:rsid w:val="00A62512"/>
    <w:rsid w:val="00A633E4"/>
    <w:rsid w:val="00A65760"/>
    <w:rsid w:val="00A65A70"/>
    <w:rsid w:val="00A70DE4"/>
    <w:rsid w:val="00A71114"/>
    <w:rsid w:val="00A71780"/>
    <w:rsid w:val="00A72CCB"/>
    <w:rsid w:val="00A7347B"/>
    <w:rsid w:val="00A74AC2"/>
    <w:rsid w:val="00A77353"/>
    <w:rsid w:val="00A80069"/>
    <w:rsid w:val="00A80A97"/>
    <w:rsid w:val="00A81259"/>
    <w:rsid w:val="00A815DD"/>
    <w:rsid w:val="00A84BBE"/>
    <w:rsid w:val="00A87BD7"/>
    <w:rsid w:val="00A904E2"/>
    <w:rsid w:val="00A917CA"/>
    <w:rsid w:val="00A91F80"/>
    <w:rsid w:val="00A9468B"/>
    <w:rsid w:val="00A97AC2"/>
    <w:rsid w:val="00A97FE4"/>
    <w:rsid w:val="00AA3103"/>
    <w:rsid w:val="00AA3BC8"/>
    <w:rsid w:val="00AA7327"/>
    <w:rsid w:val="00AB006F"/>
    <w:rsid w:val="00AB0A0E"/>
    <w:rsid w:val="00AB5493"/>
    <w:rsid w:val="00AC032D"/>
    <w:rsid w:val="00AC1FF2"/>
    <w:rsid w:val="00AC4F82"/>
    <w:rsid w:val="00AC59A7"/>
    <w:rsid w:val="00AD08D4"/>
    <w:rsid w:val="00AD1F45"/>
    <w:rsid w:val="00AD49E5"/>
    <w:rsid w:val="00AD60F2"/>
    <w:rsid w:val="00AE0A3D"/>
    <w:rsid w:val="00AE2FDB"/>
    <w:rsid w:val="00AE3D63"/>
    <w:rsid w:val="00AE6287"/>
    <w:rsid w:val="00AE6643"/>
    <w:rsid w:val="00AE6FB8"/>
    <w:rsid w:val="00AE7083"/>
    <w:rsid w:val="00AE750E"/>
    <w:rsid w:val="00AE7A37"/>
    <w:rsid w:val="00AF1EA9"/>
    <w:rsid w:val="00AF2791"/>
    <w:rsid w:val="00AF44D1"/>
    <w:rsid w:val="00AF4910"/>
    <w:rsid w:val="00AF7D13"/>
    <w:rsid w:val="00B007F1"/>
    <w:rsid w:val="00B020C6"/>
    <w:rsid w:val="00B041ED"/>
    <w:rsid w:val="00B0490B"/>
    <w:rsid w:val="00B0570F"/>
    <w:rsid w:val="00B05BE4"/>
    <w:rsid w:val="00B13EED"/>
    <w:rsid w:val="00B16AFC"/>
    <w:rsid w:val="00B17626"/>
    <w:rsid w:val="00B20198"/>
    <w:rsid w:val="00B2148B"/>
    <w:rsid w:val="00B21B2D"/>
    <w:rsid w:val="00B30D14"/>
    <w:rsid w:val="00B32A8D"/>
    <w:rsid w:val="00B3435F"/>
    <w:rsid w:val="00B35431"/>
    <w:rsid w:val="00B3554E"/>
    <w:rsid w:val="00B40383"/>
    <w:rsid w:val="00B40957"/>
    <w:rsid w:val="00B41758"/>
    <w:rsid w:val="00B41C19"/>
    <w:rsid w:val="00B41D69"/>
    <w:rsid w:val="00B424DB"/>
    <w:rsid w:val="00B436A9"/>
    <w:rsid w:val="00B439A8"/>
    <w:rsid w:val="00B43D93"/>
    <w:rsid w:val="00B454C1"/>
    <w:rsid w:val="00B45A1C"/>
    <w:rsid w:val="00B52490"/>
    <w:rsid w:val="00B52D99"/>
    <w:rsid w:val="00B53CB5"/>
    <w:rsid w:val="00B55F79"/>
    <w:rsid w:val="00B57DBD"/>
    <w:rsid w:val="00B617F6"/>
    <w:rsid w:val="00B61BEE"/>
    <w:rsid w:val="00B61DC9"/>
    <w:rsid w:val="00B63A31"/>
    <w:rsid w:val="00B64E5D"/>
    <w:rsid w:val="00B66E3B"/>
    <w:rsid w:val="00B67A57"/>
    <w:rsid w:val="00B70B83"/>
    <w:rsid w:val="00B7114F"/>
    <w:rsid w:val="00B714B0"/>
    <w:rsid w:val="00B73BD8"/>
    <w:rsid w:val="00B749C8"/>
    <w:rsid w:val="00B76E29"/>
    <w:rsid w:val="00B80410"/>
    <w:rsid w:val="00B831FD"/>
    <w:rsid w:val="00B8383D"/>
    <w:rsid w:val="00B86ABA"/>
    <w:rsid w:val="00B876DB"/>
    <w:rsid w:val="00B92028"/>
    <w:rsid w:val="00B945C4"/>
    <w:rsid w:val="00B974D4"/>
    <w:rsid w:val="00BA1A77"/>
    <w:rsid w:val="00BA1E22"/>
    <w:rsid w:val="00BA1E4C"/>
    <w:rsid w:val="00BA46FB"/>
    <w:rsid w:val="00BA6686"/>
    <w:rsid w:val="00BB12AC"/>
    <w:rsid w:val="00BB1E6E"/>
    <w:rsid w:val="00BB302A"/>
    <w:rsid w:val="00BB3A5A"/>
    <w:rsid w:val="00BB5FC3"/>
    <w:rsid w:val="00BC1097"/>
    <w:rsid w:val="00BC147E"/>
    <w:rsid w:val="00BC2D57"/>
    <w:rsid w:val="00BC39DA"/>
    <w:rsid w:val="00BC4DBE"/>
    <w:rsid w:val="00BC7E5C"/>
    <w:rsid w:val="00BD076B"/>
    <w:rsid w:val="00BD13DD"/>
    <w:rsid w:val="00BD1EED"/>
    <w:rsid w:val="00BD20B2"/>
    <w:rsid w:val="00BD4014"/>
    <w:rsid w:val="00BD4315"/>
    <w:rsid w:val="00BD4CD3"/>
    <w:rsid w:val="00BD5273"/>
    <w:rsid w:val="00BD5A05"/>
    <w:rsid w:val="00BD6A6D"/>
    <w:rsid w:val="00BD747B"/>
    <w:rsid w:val="00BE01FE"/>
    <w:rsid w:val="00BE0F02"/>
    <w:rsid w:val="00BE227E"/>
    <w:rsid w:val="00BE3E60"/>
    <w:rsid w:val="00BE4E3D"/>
    <w:rsid w:val="00BE56C8"/>
    <w:rsid w:val="00BF0650"/>
    <w:rsid w:val="00BF0737"/>
    <w:rsid w:val="00BF0E09"/>
    <w:rsid w:val="00BF18EA"/>
    <w:rsid w:val="00BF249D"/>
    <w:rsid w:val="00BF2F5A"/>
    <w:rsid w:val="00BF35DC"/>
    <w:rsid w:val="00BF42FF"/>
    <w:rsid w:val="00BF50E2"/>
    <w:rsid w:val="00BF75E7"/>
    <w:rsid w:val="00BF7608"/>
    <w:rsid w:val="00BF7901"/>
    <w:rsid w:val="00C03819"/>
    <w:rsid w:val="00C0472E"/>
    <w:rsid w:val="00C05875"/>
    <w:rsid w:val="00C05AB4"/>
    <w:rsid w:val="00C06673"/>
    <w:rsid w:val="00C072C4"/>
    <w:rsid w:val="00C07818"/>
    <w:rsid w:val="00C104D7"/>
    <w:rsid w:val="00C109A6"/>
    <w:rsid w:val="00C10A21"/>
    <w:rsid w:val="00C113BB"/>
    <w:rsid w:val="00C13278"/>
    <w:rsid w:val="00C14A94"/>
    <w:rsid w:val="00C14AD8"/>
    <w:rsid w:val="00C161AA"/>
    <w:rsid w:val="00C22396"/>
    <w:rsid w:val="00C233D3"/>
    <w:rsid w:val="00C23531"/>
    <w:rsid w:val="00C24683"/>
    <w:rsid w:val="00C24F88"/>
    <w:rsid w:val="00C24F9E"/>
    <w:rsid w:val="00C2529E"/>
    <w:rsid w:val="00C25518"/>
    <w:rsid w:val="00C270CD"/>
    <w:rsid w:val="00C2733E"/>
    <w:rsid w:val="00C322A3"/>
    <w:rsid w:val="00C3274B"/>
    <w:rsid w:val="00C33249"/>
    <w:rsid w:val="00C34086"/>
    <w:rsid w:val="00C345A4"/>
    <w:rsid w:val="00C35C23"/>
    <w:rsid w:val="00C407D0"/>
    <w:rsid w:val="00C44A7B"/>
    <w:rsid w:val="00C458F5"/>
    <w:rsid w:val="00C4606F"/>
    <w:rsid w:val="00C46DDC"/>
    <w:rsid w:val="00C53704"/>
    <w:rsid w:val="00C53C55"/>
    <w:rsid w:val="00C61D55"/>
    <w:rsid w:val="00C626B9"/>
    <w:rsid w:val="00C674A2"/>
    <w:rsid w:val="00C67B5E"/>
    <w:rsid w:val="00C7007D"/>
    <w:rsid w:val="00C71F9D"/>
    <w:rsid w:val="00C72B09"/>
    <w:rsid w:val="00C8025E"/>
    <w:rsid w:val="00C81DBE"/>
    <w:rsid w:val="00C93809"/>
    <w:rsid w:val="00CA0FFF"/>
    <w:rsid w:val="00CA2AAF"/>
    <w:rsid w:val="00CA32AA"/>
    <w:rsid w:val="00CA4D68"/>
    <w:rsid w:val="00CB11B9"/>
    <w:rsid w:val="00CB1BC7"/>
    <w:rsid w:val="00CB2B0C"/>
    <w:rsid w:val="00CB2F7E"/>
    <w:rsid w:val="00CB3B5C"/>
    <w:rsid w:val="00CB48A4"/>
    <w:rsid w:val="00CB59E1"/>
    <w:rsid w:val="00CC177B"/>
    <w:rsid w:val="00CC2BF5"/>
    <w:rsid w:val="00CC2F0C"/>
    <w:rsid w:val="00CC2FA5"/>
    <w:rsid w:val="00CC3325"/>
    <w:rsid w:val="00CC52D3"/>
    <w:rsid w:val="00CC7031"/>
    <w:rsid w:val="00CD2D1A"/>
    <w:rsid w:val="00CD415D"/>
    <w:rsid w:val="00CD589B"/>
    <w:rsid w:val="00CD6B9B"/>
    <w:rsid w:val="00CD6EB3"/>
    <w:rsid w:val="00CD703F"/>
    <w:rsid w:val="00CE2D1B"/>
    <w:rsid w:val="00CF0141"/>
    <w:rsid w:val="00CF0163"/>
    <w:rsid w:val="00CF1EC3"/>
    <w:rsid w:val="00CF5B15"/>
    <w:rsid w:val="00CF64AA"/>
    <w:rsid w:val="00CF716F"/>
    <w:rsid w:val="00D00C17"/>
    <w:rsid w:val="00D029B9"/>
    <w:rsid w:val="00D044B5"/>
    <w:rsid w:val="00D04862"/>
    <w:rsid w:val="00D1012B"/>
    <w:rsid w:val="00D10DED"/>
    <w:rsid w:val="00D10F5A"/>
    <w:rsid w:val="00D10FC1"/>
    <w:rsid w:val="00D11609"/>
    <w:rsid w:val="00D11D07"/>
    <w:rsid w:val="00D12683"/>
    <w:rsid w:val="00D127EF"/>
    <w:rsid w:val="00D14E31"/>
    <w:rsid w:val="00D1608D"/>
    <w:rsid w:val="00D21027"/>
    <w:rsid w:val="00D221CF"/>
    <w:rsid w:val="00D22F6D"/>
    <w:rsid w:val="00D23D25"/>
    <w:rsid w:val="00D31497"/>
    <w:rsid w:val="00D31AAC"/>
    <w:rsid w:val="00D31CB3"/>
    <w:rsid w:val="00D32656"/>
    <w:rsid w:val="00D32986"/>
    <w:rsid w:val="00D32EFD"/>
    <w:rsid w:val="00D34992"/>
    <w:rsid w:val="00D3577B"/>
    <w:rsid w:val="00D36C79"/>
    <w:rsid w:val="00D406BA"/>
    <w:rsid w:val="00D406CB"/>
    <w:rsid w:val="00D41AF6"/>
    <w:rsid w:val="00D42F78"/>
    <w:rsid w:val="00D43B10"/>
    <w:rsid w:val="00D45301"/>
    <w:rsid w:val="00D47069"/>
    <w:rsid w:val="00D5004F"/>
    <w:rsid w:val="00D53F55"/>
    <w:rsid w:val="00D54171"/>
    <w:rsid w:val="00D545B5"/>
    <w:rsid w:val="00D55577"/>
    <w:rsid w:val="00D559EB"/>
    <w:rsid w:val="00D561D9"/>
    <w:rsid w:val="00D56591"/>
    <w:rsid w:val="00D56C70"/>
    <w:rsid w:val="00D617E8"/>
    <w:rsid w:val="00D62335"/>
    <w:rsid w:val="00D62C7E"/>
    <w:rsid w:val="00D6380A"/>
    <w:rsid w:val="00D64A4A"/>
    <w:rsid w:val="00D662E9"/>
    <w:rsid w:val="00D70C6B"/>
    <w:rsid w:val="00D713F3"/>
    <w:rsid w:val="00D71D7D"/>
    <w:rsid w:val="00D73BA7"/>
    <w:rsid w:val="00D74CF8"/>
    <w:rsid w:val="00D81610"/>
    <w:rsid w:val="00D82C69"/>
    <w:rsid w:val="00D82D64"/>
    <w:rsid w:val="00D83105"/>
    <w:rsid w:val="00D83A4A"/>
    <w:rsid w:val="00D84342"/>
    <w:rsid w:val="00D8591D"/>
    <w:rsid w:val="00D867EE"/>
    <w:rsid w:val="00D879CC"/>
    <w:rsid w:val="00D90286"/>
    <w:rsid w:val="00D90D4A"/>
    <w:rsid w:val="00D9244A"/>
    <w:rsid w:val="00D935AC"/>
    <w:rsid w:val="00D93FCE"/>
    <w:rsid w:val="00D95959"/>
    <w:rsid w:val="00D959A4"/>
    <w:rsid w:val="00D960E9"/>
    <w:rsid w:val="00D97562"/>
    <w:rsid w:val="00DA1563"/>
    <w:rsid w:val="00DA320D"/>
    <w:rsid w:val="00DA3BBA"/>
    <w:rsid w:val="00DA557D"/>
    <w:rsid w:val="00DA5A15"/>
    <w:rsid w:val="00DB2747"/>
    <w:rsid w:val="00DB60D5"/>
    <w:rsid w:val="00DB728A"/>
    <w:rsid w:val="00DB7857"/>
    <w:rsid w:val="00DB7A70"/>
    <w:rsid w:val="00DC0955"/>
    <w:rsid w:val="00DC0A07"/>
    <w:rsid w:val="00DC4273"/>
    <w:rsid w:val="00DC4536"/>
    <w:rsid w:val="00DC4FF6"/>
    <w:rsid w:val="00DC6072"/>
    <w:rsid w:val="00DC6A89"/>
    <w:rsid w:val="00DD19BE"/>
    <w:rsid w:val="00DD1BC9"/>
    <w:rsid w:val="00DD386A"/>
    <w:rsid w:val="00DD56D0"/>
    <w:rsid w:val="00DD6011"/>
    <w:rsid w:val="00DD79A5"/>
    <w:rsid w:val="00DE1A7C"/>
    <w:rsid w:val="00DE7BBF"/>
    <w:rsid w:val="00DF0251"/>
    <w:rsid w:val="00DF0D62"/>
    <w:rsid w:val="00DF2936"/>
    <w:rsid w:val="00DF49BD"/>
    <w:rsid w:val="00DF778E"/>
    <w:rsid w:val="00E00C08"/>
    <w:rsid w:val="00E013D4"/>
    <w:rsid w:val="00E01D0E"/>
    <w:rsid w:val="00E034C9"/>
    <w:rsid w:val="00E03B32"/>
    <w:rsid w:val="00E06D2C"/>
    <w:rsid w:val="00E06E8B"/>
    <w:rsid w:val="00E077B1"/>
    <w:rsid w:val="00E10AEA"/>
    <w:rsid w:val="00E120AF"/>
    <w:rsid w:val="00E1213F"/>
    <w:rsid w:val="00E1456F"/>
    <w:rsid w:val="00E1548D"/>
    <w:rsid w:val="00E1633A"/>
    <w:rsid w:val="00E16861"/>
    <w:rsid w:val="00E210C8"/>
    <w:rsid w:val="00E213F8"/>
    <w:rsid w:val="00E21D8F"/>
    <w:rsid w:val="00E228FA"/>
    <w:rsid w:val="00E239BE"/>
    <w:rsid w:val="00E239DF"/>
    <w:rsid w:val="00E24341"/>
    <w:rsid w:val="00E24AE4"/>
    <w:rsid w:val="00E3043E"/>
    <w:rsid w:val="00E33878"/>
    <w:rsid w:val="00E3678B"/>
    <w:rsid w:val="00E368A1"/>
    <w:rsid w:val="00E376B2"/>
    <w:rsid w:val="00E41A17"/>
    <w:rsid w:val="00E438E7"/>
    <w:rsid w:val="00E43D15"/>
    <w:rsid w:val="00E447D8"/>
    <w:rsid w:val="00E44A39"/>
    <w:rsid w:val="00E4535D"/>
    <w:rsid w:val="00E469C8"/>
    <w:rsid w:val="00E477CF"/>
    <w:rsid w:val="00E51BC5"/>
    <w:rsid w:val="00E548FE"/>
    <w:rsid w:val="00E55110"/>
    <w:rsid w:val="00E55ABC"/>
    <w:rsid w:val="00E56986"/>
    <w:rsid w:val="00E57F9E"/>
    <w:rsid w:val="00E614C1"/>
    <w:rsid w:val="00E628BC"/>
    <w:rsid w:val="00E6505A"/>
    <w:rsid w:val="00E67221"/>
    <w:rsid w:val="00E67A65"/>
    <w:rsid w:val="00E719A0"/>
    <w:rsid w:val="00E71AB7"/>
    <w:rsid w:val="00E72788"/>
    <w:rsid w:val="00E73511"/>
    <w:rsid w:val="00E772CD"/>
    <w:rsid w:val="00E77E1C"/>
    <w:rsid w:val="00E77ED8"/>
    <w:rsid w:val="00E80567"/>
    <w:rsid w:val="00E81F7F"/>
    <w:rsid w:val="00E82FAE"/>
    <w:rsid w:val="00E83D71"/>
    <w:rsid w:val="00E84F94"/>
    <w:rsid w:val="00E90F42"/>
    <w:rsid w:val="00E91C94"/>
    <w:rsid w:val="00E91E4E"/>
    <w:rsid w:val="00E91FF1"/>
    <w:rsid w:val="00E941DA"/>
    <w:rsid w:val="00E9683A"/>
    <w:rsid w:val="00E96C53"/>
    <w:rsid w:val="00E96FEA"/>
    <w:rsid w:val="00EA450E"/>
    <w:rsid w:val="00EA7ACA"/>
    <w:rsid w:val="00EA7AE5"/>
    <w:rsid w:val="00EA7C4C"/>
    <w:rsid w:val="00EB2020"/>
    <w:rsid w:val="00EB478A"/>
    <w:rsid w:val="00EB4FF4"/>
    <w:rsid w:val="00EB5713"/>
    <w:rsid w:val="00EB59F4"/>
    <w:rsid w:val="00EC00D5"/>
    <w:rsid w:val="00EC0DB8"/>
    <w:rsid w:val="00EC5115"/>
    <w:rsid w:val="00EC70B1"/>
    <w:rsid w:val="00EC7D8B"/>
    <w:rsid w:val="00ED0EA8"/>
    <w:rsid w:val="00ED0F9D"/>
    <w:rsid w:val="00ED1150"/>
    <w:rsid w:val="00ED2824"/>
    <w:rsid w:val="00ED3101"/>
    <w:rsid w:val="00EE020E"/>
    <w:rsid w:val="00EE0FEE"/>
    <w:rsid w:val="00EE1666"/>
    <w:rsid w:val="00EE4990"/>
    <w:rsid w:val="00EE65C6"/>
    <w:rsid w:val="00EE65D3"/>
    <w:rsid w:val="00EE68BB"/>
    <w:rsid w:val="00EE7681"/>
    <w:rsid w:val="00EF12D3"/>
    <w:rsid w:val="00EF21C2"/>
    <w:rsid w:val="00EF4587"/>
    <w:rsid w:val="00EF465F"/>
    <w:rsid w:val="00EF5621"/>
    <w:rsid w:val="00F001E4"/>
    <w:rsid w:val="00F01280"/>
    <w:rsid w:val="00F0199D"/>
    <w:rsid w:val="00F02A6D"/>
    <w:rsid w:val="00F02D10"/>
    <w:rsid w:val="00F072A9"/>
    <w:rsid w:val="00F11C78"/>
    <w:rsid w:val="00F13C1B"/>
    <w:rsid w:val="00F1448A"/>
    <w:rsid w:val="00F14A9B"/>
    <w:rsid w:val="00F14F8B"/>
    <w:rsid w:val="00F170DB"/>
    <w:rsid w:val="00F17FE5"/>
    <w:rsid w:val="00F20424"/>
    <w:rsid w:val="00F20CE8"/>
    <w:rsid w:val="00F21A76"/>
    <w:rsid w:val="00F24987"/>
    <w:rsid w:val="00F26A39"/>
    <w:rsid w:val="00F30D89"/>
    <w:rsid w:val="00F3136D"/>
    <w:rsid w:val="00F31E70"/>
    <w:rsid w:val="00F31EA8"/>
    <w:rsid w:val="00F3361D"/>
    <w:rsid w:val="00F33D8D"/>
    <w:rsid w:val="00F3424B"/>
    <w:rsid w:val="00F34935"/>
    <w:rsid w:val="00F4040B"/>
    <w:rsid w:val="00F412C7"/>
    <w:rsid w:val="00F418E4"/>
    <w:rsid w:val="00F4199D"/>
    <w:rsid w:val="00F4480D"/>
    <w:rsid w:val="00F44B72"/>
    <w:rsid w:val="00F45868"/>
    <w:rsid w:val="00F45F77"/>
    <w:rsid w:val="00F52EEC"/>
    <w:rsid w:val="00F54654"/>
    <w:rsid w:val="00F5508D"/>
    <w:rsid w:val="00F56AF1"/>
    <w:rsid w:val="00F57313"/>
    <w:rsid w:val="00F57628"/>
    <w:rsid w:val="00F61AFB"/>
    <w:rsid w:val="00F6218E"/>
    <w:rsid w:val="00F63082"/>
    <w:rsid w:val="00F6550B"/>
    <w:rsid w:val="00F65B18"/>
    <w:rsid w:val="00F65D8B"/>
    <w:rsid w:val="00F706BF"/>
    <w:rsid w:val="00F71A67"/>
    <w:rsid w:val="00F71CC5"/>
    <w:rsid w:val="00F72FEB"/>
    <w:rsid w:val="00F7554F"/>
    <w:rsid w:val="00F759C9"/>
    <w:rsid w:val="00F76C5B"/>
    <w:rsid w:val="00F8246F"/>
    <w:rsid w:val="00F84D6B"/>
    <w:rsid w:val="00F8572B"/>
    <w:rsid w:val="00F85C5F"/>
    <w:rsid w:val="00F87EFE"/>
    <w:rsid w:val="00F928B9"/>
    <w:rsid w:val="00F94378"/>
    <w:rsid w:val="00F950DC"/>
    <w:rsid w:val="00F95722"/>
    <w:rsid w:val="00F97D32"/>
    <w:rsid w:val="00FA0C33"/>
    <w:rsid w:val="00FA1AE7"/>
    <w:rsid w:val="00FA4643"/>
    <w:rsid w:val="00FA5AC3"/>
    <w:rsid w:val="00FB33DF"/>
    <w:rsid w:val="00FB342B"/>
    <w:rsid w:val="00FB3E67"/>
    <w:rsid w:val="00FB50AB"/>
    <w:rsid w:val="00FB6976"/>
    <w:rsid w:val="00FC0057"/>
    <w:rsid w:val="00FC4B62"/>
    <w:rsid w:val="00FC62CD"/>
    <w:rsid w:val="00FC6C5B"/>
    <w:rsid w:val="00FC707C"/>
    <w:rsid w:val="00FD09F3"/>
    <w:rsid w:val="00FD1646"/>
    <w:rsid w:val="00FD3006"/>
    <w:rsid w:val="00FD4578"/>
    <w:rsid w:val="00FD4921"/>
    <w:rsid w:val="00FD622E"/>
    <w:rsid w:val="00FD65C6"/>
    <w:rsid w:val="00FD6AB3"/>
    <w:rsid w:val="00FD6C68"/>
    <w:rsid w:val="00FD7EA0"/>
    <w:rsid w:val="00FE0C58"/>
    <w:rsid w:val="00FE4508"/>
    <w:rsid w:val="00FE490C"/>
    <w:rsid w:val="00FE4E47"/>
    <w:rsid w:val="00FE5894"/>
    <w:rsid w:val="00FF0C18"/>
    <w:rsid w:val="00FF3F7A"/>
    <w:rsid w:val="00FF531B"/>
    <w:rsid w:val="00FF55CD"/>
    <w:rsid w:val="00FF6794"/>
    <w:rsid w:val="00FF6B7A"/>
    <w:rsid w:val="00FF7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E-mail Signatur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D1EED"/>
    <w:rPr>
      <w:sz w:val="28"/>
      <w:szCs w:val="28"/>
    </w:rPr>
  </w:style>
  <w:style w:type="paragraph" w:styleId="11">
    <w:name w:val="heading 1"/>
    <w:basedOn w:val="a1"/>
    <w:next w:val="a1"/>
    <w:link w:val="12"/>
    <w:uiPriority w:val="9"/>
    <w:qFormat/>
    <w:rsid w:val="0076353A"/>
    <w:pPr>
      <w:keepNext/>
      <w:jc w:val="center"/>
      <w:outlineLvl w:val="0"/>
    </w:pPr>
    <w:rPr>
      <w:b/>
      <w:sz w:val="24"/>
      <w:szCs w:val="20"/>
    </w:rPr>
  </w:style>
  <w:style w:type="paragraph" w:styleId="21">
    <w:name w:val="heading 2"/>
    <w:basedOn w:val="a1"/>
    <w:next w:val="a1"/>
    <w:link w:val="22"/>
    <w:uiPriority w:val="9"/>
    <w:qFormat/>
    <w:rsid w:val="00E228FA"/>
    <w:pPr>
      <w:keepNext/>
      <w:spacing w:before="240" w:after="60"/>
      <w:outlineLvl w:val="1"/>
    </w:pPr>
    <w:rPr>
      <w:rFonts w:ascii="Arial" w:hAnsi="Arial"/>
      <w:b/>
      <w:bCs/>
      <w:i/>
      <w:iCs/>
    </w:rPr>
  </w:style>
  <w:style w:type="paragraph" w:styleId="30">
    <w:name w:val="heading 3"/>
    <w:basedOn w:val="a1"/>
    <w:next w:val="a1"/>
    <w:link w:val="31"/>
    <w:uiPriority w:val="9"/>
    <w:qFormat/>
    <w:rsid w:val="0076353A"/>
    <w:pPr>
      <w:keepNext/>
      <w:spacing w:before="240" w:after="60"/>
      <w:outlineLvl w:val="2"/>
    </w:pPr>
    <w:rPr>
      <w:rFonts w:ascii="Arial" w:hAnsi="Arial"/>
      <w:b/>
      <w:bCs/>
      <w:sz w:val="26"/>
      <w:szCs w:val="26"/>
    </w:rPr>
  </w:style>
  <w:style w:type="paragraph" w:styleId="4">
    <w:name w:val="heading 4"/>
    <w:basedOn w:val="a1"/>
    <w:next w:val="a1"/>
    <w:link w:val="40"/>
    <w:uiPriority w:val="9"/>
    <w:qFormat/>
    <w:rsid w:val="0076353A"/>
    <w:pPr>
      <w:keepNext/>
      <w:spacing w:before="240" w:after="60"/>
      <w:outlineLvl w:val="3"/>
    </w:pPr>
    <w:rPr>
      <w:b/>
      <w:bCs/>
    </w:rPr>
  </w:style>
  <w:style w:type="paragraph" w:styleId="5">
    <w:name w:val="heading 5"/>
    <w:basedOn w:val="a1"/>
    <w:next w:val="a1"/>
    <w:link w:val="50"/>
    <w:uiPriority w:val="9"/>
    <w:qFormat/>
    <w:rsid w:val="0076353A"/>
    <w:pPr>
      <w:spacing w:before="240" w:after="60"/>
      <w:outlineLvl w:val="4"/>
    </w:pPr>
    <w:rPr>
      <w:b/>
      <w:bCs/>
      <w:i/>
      <w:iCs/>
      <w:sz w:val="26"/>
      <w:szCs w:val="26"/>
    </w:rPr>
  </w:style>
  <w:style w:type="paragraph" w:styleId="6">
    <w:name w:val="heading 6"/>
    <w:basedOn w:val="a1"/>
    <w:next w:val="a1"/>
    <w:link w:val="60"/>
    <w:uiPriority w:val="9"/>
    <w:qFormat/>
    <w:rsid w:val="00D22F6D"/>
    <w:pPr>
      <w:keepNext/>
      <w:keepLines/>
      <w:spacing w:before="200"/>
      <w:outlineLvl w:val="5"/>
    </w:pPr>
    <w:rPr>
      <w:rFonts w:ascii="Cambria" w:hAnsi="Cambria"/>
      <w:i/>
      <w:iCs/>
      <w:color w:val="243F60"/>
      <w:sz w:val="20"/>
      <w:szCs w:val="20"/>
    </w:rPr>
  </w:style>
  <w:style w:type="paragraph" w:styleId="7">
    <w:name w:val="heading 7"/>
    <w:basedOn w:val="a1"/>
    <w:next w:val="a1"/>
    <w:link w:val="70"/>
    <w:uiPriority w:val="9"/>
    <w:qFormat/>
    <w:rsid w:val="00D22F6D"/>
    <w:pPr>
      <w:keepNext/>
      <w:keepLines/>
      <w:spacing w:before="200"/>
      <w:outlineLvl w:val="6"/>
    </w:pPr>
    <w:rPr>
      <w:rFonts w:ascii="Cambria" w:hAnsi="Cambria"/>
      <w:i/>
      <w:iCs/>
      <w:color w:val="404040"/>
      <w:sz w:val="20"/>
      <w:szCs w:val="20"/>
    </w:rPr>
  </w:style>
  <w:style w:type="paragraph" w:styleId="8">
    <w:name w:val="heading 8"/>
    <w:basedOn w:val="a1"/>
    <w:next w:val="a1"/>
    <w:link w:val="80"/>
    <w:uiPriority w:val="9"/>
    <w:qFormat/>
    <w:rsid w:val="00D22F6D"/>
    <w:pPr>
      <w:keepNext/>
      <w:keepLines/>
      <w:spacing w:before="200"/>
      <w:outlineLvl w:val="7"/>
    </w:pPr>
    <w:rPr>
      <w:rFonts w:ascii="Cambria" w:hAnsi="Cambria"/>
      <w:color w:val="4F81BD"/>
      <w:sz w:val="20"/>
      <w:szCs w:val="20"/>
    </w:rPr>
  </w:style>
  <w:style w:type="paragraph" w:styleId="9">
    <w:name w:val="heading 9"/>
    <w:basedOn w:val="a1"/>
    <w:next w:val="a1"/>
    <w:link w:val="90"/>
    <w:uiPriority w:val="9"/>
    <w:qFormat/>
    <w:rsid w:val="0076353A"/>
    <w:pPr>
      <w:spacing w:before="240" w:after="60"/>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Название раздела инструкции"/>
    <w:basedOn w:val="a1"/>
    <w:autoRedefine/>
    <w:rsid w:val="00E67221"/>
    <w:pPr>
      <w:keepNext/>
      <w:jc w:val="center"/>
      <w:outlineLvl w:val="0"/>
    </w:pPr>
    <w:rPr>
      <w:bCs/>
      <w:sz w:val="24"/>
      <w:szCs w:val="24"/>
    </w:rPr>
  </w:style>
  <w:style w:type="paragraph" w:customStyle="1" w:styleId="a">
    <w:name w:val="Раздел положения"/>
    <w:basedOn w:val="a1"/>
    <w:autoRedefine/>
    <w:rsid w:val="007475EE"/>
    <w:pPr>
      <w:numPr>
        <w:numId w:val="1"/>
      </w:numPr>
      <w:spacing w:before="80" w:after="80"/>
      <w:jc w:val="center"/>
    </w:pPr>
    <w:rPr>
      <w:b/>
      <w:sz w:val="32"/>
      <w:szCs w:val="32"/>
    </w:rPr>
  </w:style>
  <w:style w:type="paragraph" w:customStyle="1" w:styleId="a0">
    <w:name w:val="Подраздел раздела положения"/>
    <w:basedOn w:val="a1"/>
    <w:autoRedefine/>
    <w:rsid w:val="007475EE"/>
    <w:pPr>
      <w:numPr>
        <w:ilvl w:val="1"/>
        <w:numId w:val="1"/>
      </w:numPr>
      <w:spacing w:before="80" w:after="80"/>
      <w:jc w:val="both"/>
    </w:pPr>
  </w:style>
  <w:style w:type="paragraph" w:styleId="a6">
    <w:name w:val="footnote text"/>
    <w:basedOn w:val="a1"/>
    <w:link w:val="a7"/>
    <w:uiPriority w:val="99"/>
    <w:semiHidden/>
    <w:rsid w:val="00D561D9"/>
    <w:rPr>
      <w:sz w:val="20"/>
      <w:szCs w:val="20"/>
    </w:rPr>
  </w:style>
  <w:style w:type="character" w:styleId="a8">
    <w:name w:val="footnote reference"/>
    <w:uiPriority w:val="99"/>
    <w:semiHidden/>
    <w:rsid w:val="00D561D9"/>
    <w:rPr>
      <w:vertAlign w:val="superscript"/>
    </w:rPr>
  </w:style>
  <w:style w:type="paragraph" w:customStyle="1" w:styleId="13">
    <w:name w:val="Шапка 1"/>
    <w:basedOn w:val="a1"/>
    <w:rsid w:val="00D561D9"/>
    <w:pPr>
      <w:pBdr>
        <w:bottom w:val="thickThinSmallGap" w:sz="24" w:space="1" w:color="auto"/>
      </w:pBdr>
      <w:spacing w:after="240"/>
      <w:jc w:val="center"/>
    </w:pPr>
    <w:rPr>
      <w:sz w:val="22"/>
      <w:szCs w:val="22"/>
    </w:rPr>
  </w:style>
  <w:style w:type="paragraph" w:customStyle="1" w:styleId="23">
    <w:name w:val="Шапка 2"/>
    <w:basedOn w:val="a1"/>
    <w:rsid w:val="00D561D9"/>
    <w:pPr>
      <w:pBdr>
        <w:bottom w:val="thickThinSmallGap" w:sz="24" w:space="1" w:color="auto"/>
      </w:pBdr>
      <w:spacing w:after="120"/>
      <w:jc w:val="center"/>
    </w:pPr>
    <w:rPr>
      <w:b/>
      <w:sz w:val="22"/>
      <w:szCs w:val="22"/>
    </w:rPr>
  </w:style>
  <w:style w:type="paragraph" w:customStyle="1" w:styleId="32">
    <w:name w:val="Шапка 3"/>
    <w:basedOn w:val="a1"/>
    <w:rsid w:val="00D561D9"/>
    <w:pPr>
      <w:pBdr>
        <w:bottom w:val="thickThinSmallGap" w:sz="24" w:space="1" w:color="auto"/>
      </w:pBdr>
      <w:spacing w:before="240" w:after="360"/>
      <w:jc w:val="center"/>
    </w:pPr>
    <w:rPr>
      <w:b/>
      <w:sz w:val="24"/>
      <w:szCs w:val="24"/>
    </w:rPr>
  </w:style>
  <w:style w:type="paragraph" w:customStyle="1" w:styleId="14">
    <w:name w:val="Название1"/>
    <w:basedOn w:val="a1"/>
    <w:link w:val="a9"/>
    <w:uiPriority w:val="10"/>
    <w:qFormat/>
    <w:rsid w:val="00BD4014"/>
    <w:pPr>
      <w:jc w:val="center"/>
    </w:pPr>
    <w:rPr>
      <w:szCs w:val="20"/>
    </w:rPr>
  </w:style>
  <w:style w:type="paragraph" w:styleId="aa">
    <w:name w:val="header"/>
    <w:basedOn w:val="a1"/>
    <w:rsid w:val="0076353A"/>
    <w:pPr>
      <w:tabs>
        <w:tab w:val="center" w:pos="4677"/>
        <w:tab w:val="right" w:pos="9355"/>
      </w:tabs>
    </w:pPr>
    <w:rPr>
      <w:sz w:val="24"/>
      <w:szCs w:val="24"/>
    </w:rPr>
  </w:style>
  <w:style w:type="paragraph" w:styleId="ab">
    <w:name w:val="Body Text Indent"/>
    <w:basedOn w:val="a1"/>
    <w:rsid w:val="0076353A"/>
    <w:pPr>
      <w:ind w:left="360"/>
    </w:pPr>
    <w:rPr>
      <w:sz w:val="24"/>
      <w:szCs w:val="24"/>
    </w:rPr>
  </w:style>
  <w:style w:type="table" w:styleId="ac">
    <w:name w:val="Table Grid"/>
    <w:basedOn w:val="a3"/>
    <w:uiPriority w:val="59"/>
    <w:rsid w:val="00763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1"/>
    <w:link w:val="ae"/>
    <w:uiPriority w:val="99"/>
    <w:rsid w:val="0076353A"/>
    <w:pPr>
      <w:tabs>
        <w:tab w:val="center" w:pos="4677"/>
        <w:tab w:val="right" w:pos="9355"/>
      </w:tabs>
    </w:pPr>
  </w:style>
  <w:style w:type="paragraph" w:styleId="af">
    <w:name w:val="Body Text"/>
    <w:basedOn w:val="a1"/>
    <w:link w:val="af0"/>
    <w:rsid w:val="0076353A"/>
    <w:pPr>
      <w:spacing w:after="120"/>
    </w:pPr>
  </w:style>
  <w:style w:type="paragraph" w:styleId="24">
    <w:name w:val="Body Text Indent 2"/>
    <w:basedOn w:val="a1"/>
    <w:rsid w:val="0076353A"/>
    <w:pPr>
      <w:spacing w:after="120" w:line="480" w:lineRule="auto"/>
      <w:ind w:left="283"/>
    </w:pPr>
  </w:style>
  <w:style w:type="paragraph" w:styleId="33">
    <w:name w:val="Body Text 3"/>
    <w:basedOn w:val="a1"/>
    <w:rsid w:val="0076353A"/>
    <w:pPr>
      <w:spacing w:after="120"/>
    </w:pPr>
    <w:rPr>
      <w:sz w:val="16"/>
      <w:szCs w:val="16"/>
    </w:rPr>
  </w:style>
  <w:style w:type="paragraph" w:styleId="34">
    <w:name w:val="Body Text Indent 3"/>
    <w:basedOn w:val="a1"/>
    <w:rsid w:val="0076353A"/>
    <w:pPr>
      <w:spacing w:after="120"/>
      <w:ind w:left="283"/>
    </w:pPr>
    <w:rPr>
      <w:sz w:val="16"/>
      <w:szCs w:val="16"/>
    </w:rPr>
  </w:style>
  <w:style w:type="paragraph" w:styleId="25">
    <w:name w:val="Body Text 2"/>
    <w:basedOn w:val="a1"/>
    <w:rsid w:val="0076353A"/>
    <w:pPr>
      <w:spacing w:after="120" w:line="480" w:lineRule="auto"/>
    </w:pPr>
  </w:style>
  <w:style w:type="paragraph" w:styleId="af1">
    <w:name w:val="Block Text"/>
    <w:basedOn w:val="a1"/>
    <w:rsid w:val="0076353A"/>
    <w:pPr>
      <w:ind w:left="-567" w:right="-766"/>
      <w:jc w:val="center"/>
    </w:pPr>
    <w:rPr>
      <w:b/>
      <w:bCs/>
      <w:sz w:val="24"/>
      <w:szCs w:val="20"/>
    </w:rPr>
  </w:style>
  <w:style w:type="paragraph" w:customStyle="1" w:styleId="af2">
    <w:name w:val="Подпункт"/>
    <w:basedOn w:val="a1"/>
    <w:link w:val="15"/>
    <w:rsid w:val="0076353A"/>
    <w:pPr>
      <w:tabs>
        <w:tab w:val="num" w:pos="1134"/>
      </w:tabs>
      <w:snapToGrid w:val="0"/>
      <w:spacing w:line="360" w:lineRule="auto"/>
      <w:ind w:left="1134" w:hanging="1134"/>
      <w:jc w:val="both"/>
    </w:pPr>
    <w:rPr>
      <w:szCs w:val="20"/>
    </w:rPr>
  </w:style>
  <w:style w:type="paragraph" w:customStyle="1" w:styleId="26">
    <w:name w:val="Пункт2"/>
    <w:basedOn w:val="a1"/>
    <w:rsid w:val="0076353A"/>
    <w:pPr>
      <w:keepNext/>
      <w:tabs>
        <w:tab w:val="num" w:pos="1134"/>
      </w:tabs>
      <w:suppressAutoHyphens/>
      <w:snapToGrid w:val="0"/>
      <w:spacing w:before="240" w:after="120"/>
      <w:ind w:left="1134" w:hanging="1134"/>
      <w:outlineLvl w:val="2"/>
    </w:pPr>
    <w:rPr>
      <w:b/>
      <w:szCs w:val="20"/>
    </w:rPr>
  </w:style>
  <w:style w:type="character" w:styleId="af3">
    <w:name w:val="page number"/>
    <w:basedOn w:val="a2"/>
    <w:rsid w:val="006C2F3F"/>
  </w:style>
  <w:style w:type="paragraph" w:styleId="16">
    <w:name w:val="toc 1"/>
    <w:basedOn w:val="a1"/>
    <w:next w:val="a1"/>
    <w:autoRedefine/>
    <w:semiHidden/>
    <w:rsid w:val="006C2F3F"/>
  </w:style>
  <w:style w:type="paragraph" w:styleId="35">
    <w:name w:val="toc 3"/>
    <w:basedOn w:val="a1"/>
    <w:next w:val="a1"/>
    <w:autoRedefine/>
    <w:semiHidden/>
    <w:rsid w:val="006C2F3F"/>
    <w:pPr>
      <w:ind w:left="560"/>
    </w:pPr>
  </w:style>
  <w:style w:type="character" w:styleId="af4">
    <w:name w:val="Hyperlink"/>
    <w:uiPriority w:val="99"/>
    <w:rsid w:val="006C2F3F"/>
    <w:rPr>
      <w:color w:val="0000FF"/>
      <w:u w:val="single"/>
    </w:rPr>
  </w:style>
  <w:style w:type="paragraph" w:customStyle="1" w:styleId="af5">
    <w:name w:val="Раздел регламента"/>
    <w:basedOn w:val="a1"/>
    <w:rsid w:val="00E228FA"/>
  </w:style>
  <w:style w:type="paragraph" w:customStyle="1" w:styleId="af6">
    <w:name w:val="Приложение к регламенту"/>
    <w:basedOn w:val="a1"/>
    <w:rsid w:val="00E228FA"/>
    <w:pPr>
      <w:jc w:val="right"/>
    </w:pPr>
  </w:style>
  <w:style w:type="paragraph" w:styleId="27">
    <w:name w:val="toc 2"/>
    <w:basedOn w:val="a1"/>
    <w:next w:val="a1"/>
    <w:autoRedefine/>
    <w:semiHidden/>
    <w:rsid w:val="00E228FA"/>
    <w:pPr>
      <w:ind w:left="280"/>
    </w:pPr>
  </w:style>
  <w:style w:type="paragraph" w:styleId="af7">
    <w:name w:val="Balloon Text"/>
    <w:basedOn w:val="a1"/>
    <w:semiHidden/>
    <w:rsid w:val="00197C91"/>
    <w:rPr>
      <w:rFonts w:ascii="Tahoma" w:hAnsi="Tahoma" w:cs="Tahoma"/>
      <w:sz w:val="16"/>
      <w:szCs w:val="16"/>
    </w:rPr>
  </w:style>
  <w:style w:type="character" w:styleId="af8">
    <w:name w:val="annotation reference"/>
    <w:uiPriority w:val="99"/>
    <w:semiHidden/>
    <w:rsid w:val="00B714B0"/>
    <w:rPr>
      <w:sz w:val="16"/>
      <w:szCs w:val="16"/>
    </w:rPr>
  </w:style>
  <w:style w:type="paragraph" w:styleId="af9">
    <w:name w:val="annotation text"/>
    <w:basedOn w:val="a1"/>
    <w:link w:val="afa"/>
    <w:rsid w:val="00B714B0"/>
    <w:rPr>
      <w:sz w:val="20"/>
      <w:szCs w:val="20"/>
    </w:rPr>
  </w:style>
  <w:style w:type="paragraph" w:styleId="afb">
    <w:name w:val="annotation subject"/>
    <w:basedOn w:val="af9"/>
    <w:next w:val="af9"/>
    <w:semiHidden/>
    <w:rsid w:val="00B714B0"/>
    <w:rPr>
      <w:b/>
      <w:bCs/>
    </w:rPr>
  </w:style>
  <w:style w:type="paragraph" w:styleId="afc">
    <w:name w:val="Normal (Web)"/>
    <w:basedOn w:val="a1"/>
    <w:rsid w:val="002F559A"/>
    <w:pPr>
      <w:spacing w:before="100" w:beforeAutospacing="1" w:after="100" w:afterAutospacing="1"/>
    </w:pPr>
    <w:rPr>
      <w:rFonts w:ascii="Arial Unicode MS" w:eastAsia="Arial Unicode MS" w:hAnsi="Arial Unicode MS" w:cs="Arial Unicode MS" w:hint="eastAsia"/>
      <w:sz w:val="24"/>
      <w:szCs w:val="24"/>
    </w:rPr>
  </w:style>
  <w:style w:type="paragraph" w:styleId="91">
    <w:name w:val="toc 9"/>
    <w:basedOn w:val="a1"/>
    <w:next w:val="a1"/>
    <w:autoRedefine/>
    <w:semiHidden/>
    <w:rsid w:val="00F57628"/>
    <w:pPr>
      <w:ind w:left="2240"/>
    </w:pPr>
  </w:style>
  <w:style w:type="paragraph" w:styleId="51">
    <w:name w:val="toc 5"/>
    <w:basedOn w:val="a1"/>
    <w:next w:val="a1"/>
    <w:autoRedefine/>
    <w:semiHidden/>
    <w:rsid w:val="00F57628"/>
    <w:pPr>
      <w:ind w:left="1120"/>
    </w:pPr>
  </w:style>
  <w:style w:type="paragraph" w:styleId="41">
    <w:name w:val="toc 4"/>
    <w:basedOn w:val="a1"/>
    <w:next w:val="a1"/>
    <w:autoRedefine/>
    <w:semiHidden/>
    <w:rsid w:val="00F57628"/>
    <w:pPr>
      <w:ind w:left="840"/>
    </w:pPr>
  </w:style>
  <w:style w:type="paragraph" w:customStyle="1" w:styleId="28">
    <w:name w:val="Раздел положения 2"/>
    <w:basedOn w:val="a1"/>
    <w:rsid w:val="002C1E0E"/>
    <w:pPr>
      <w:pageBreakBefore/>
      <w:jc w:val="both"/>
      <w:outlineLvl w:val="0"/>
    </w:pPr>
    <w:rPr>
      <w:b/>
    </w:rPr>
  </w:style>
  <w:style w:type="character" w:styleId="afd">
    <w:name w:val="Strong"/>
    <w:uiPriority w:val="22"/>
    <w:qFormat/>
    <w:rsid w:val="00165965"/>
    <w:rPr>
      <w:b/>
      <w:bCs/>
    </w:rPr>
  </w:style>
  <w:style w:type="character" w:customStyle="1" w:styleId="60">
    <w:name w:val="Заголовок 6 Знак"/>
    <w:link w:val="6"/>
    <w:uiPriority w:val="9"/>
    <w:rsid w:val="00D22F6D"/>
    <w:rPr>
      <w:rFonts w:ascii="Cambria" w:hAnsi="Cambria"/>
      <w:i/>
      <w:iCs/>
      <w:color w:val="243F60"/>
    </w:rPr>
  </w:style>
  <w:style w:type="character" w:customStyle="1" w:styleId="70">
    <w:name w:val="Заголовок 7 Знак"/>
    <w:link w:val="7"/>
    <w:uiPriority w:val="9"/>
    <w:rsid w:val="00D22F6D"/>
    <w:rPr>
      <w:rFonts w:ascii="Cambria" w:hAnsi="Cambria"/>
      <w:i/>
      <w:iCs/>
      <w:color w:val="404040"/>
    </w:rPr>
  </w:style>
  <w:style w:type="character" w:customStyle="1" w:styleId="80">
    <w:name w:val="Заголовок 8 Знак"/>
    <w:link w:val="8"/>
    <w:uiPriority w:val="9"/>
    <w:rsid w:val="00D22F6D"/>
    <w:rPr>
      <w:rFonts w:ascii="Cambria" w:hAnsi="Cambria"/>
      <w:color w:val="4F81BD"/>
    </w:rPr>
  </w:style>
  <w:style w:type="character" w:customStyle="1" w:styleId="12">
    <w:name w:val="Заголовок 1 Знак"/>
    <w:link w:val="11"/>
    <w:uiPriority w:val="9"/>
    <w:rsid w:val="00D22F6D"/>
    <w:rPr>
      <w:b/>
      <w:sz w:val="24"/>
    </w:rPr>
  </w:style>
  <w:style w:type="paragraph" w:customStyle="1" w:styleId="afe">
    <w:name w:val="Знак Знак Знак Знак Знак Знак Знак Знак Знак"/>
    <w:basedOn w:val="a1"/>
    <w:rsid w:val="00D22F6D"/>
    <w:pPr>
      <w:spacing w:after="160" w:line="240" w:lineRule="exact"/>
      <w:jc w:val="both"/>
    </w:pPr>
    <w:rPr>
      <w:rFonts w:ascii="Verdana" w:hAnsi="Verdana" w:cs="Verdana"/>
      <w:sz w:val="22"/>
      <w:szCs w:val="22"/>
      <w:lang w:val="en-US" w:eastAsia="en-US"/>
    </w:rPr>
  </w:style>
  <w:style w:type="character" w:customStyle="1" w:styleId="22">
    <w:name w:val="Заголовок 2 Знак"/>
    <w:link w:val="21"/>
    <w:uiPriority w:val="9"/>
    <w:rsid w:val="00D22F6D"/>
    <w:rPr>
      <w:rFonts w:ascii="Arial" w:hAnsi="Arial" w:cs="Arial"/>
      <w:b/>
      <w:bCs/>
      <w:i/>
      <w:iCs/>
      <w:sz w:val="28"/>
      <w:szCs w:val="28"/>
    </w:rPr>
  </w:style>
  <w:style w:type="character" w:customStyle="1" w:styleId="31">
    <w:name w:val="Заголовок 3 Знак"/>
    <w:link w:val="30"/>
    <w:uiPriority w:val="9"/>
    <w:rsid w:val="00D22F6D"/>
    <w:rPr>
      <w:rFonts w:ascii="Arial" w:hAnsi="Arial" w:cs="Arial"/>
      <w:b/>
      <w:bCs/>
      <w:sz w:val="26"/>
      <w:szCs w:val="26"/>
    </w:rPr>
  </w:style>
  <w:style w:type="character" w:customStyle="1" w:styleId="40">
    <w:name w:val="Заголовок 4 Знак"/>
    <w:link w:val="4"/>
    <w:uiPriority w:val="9"/>
    <w:rsid w:val="00D22F6D"/>
    <w:rPr>
      <w:b/>
      <w:bCs/>
      <w:sz w:val="28"/>
      <w:szCs w:val="28"/>
    </w:rPr>
  </w:style>
  <w:style w:type="character" w:customStyle="1" w:styleId="50">
    <w:name w:val="Заголовок 5 Знак"/>
    <w:link w:val="5"/>
    <w:uiPriority w:val="9"/>
    <w:rsid w:val="00D22F6D"/>
    <w:rPr>
      <w:b/>
      <w:bCs/>
      <w:i/>
      <w:iCs/>
      <w:sz w:val="26"/>
      <w:szCs w:val="26"/>
    </w:rPr>
  </w:style>
  <w:style w:type="character" w:customStyle="1" w:styleId="90">
    <w:name w:val="Заголовок 9 Знак"/>
    <w:link w:val="9"/>
    <w:uiPriority w:val="9"/>
    <w:rsid w:val="00D22F6D"/>
    <w:rPr>
      <w:rFonts w:ascii="Arial" w:hAnsi="Arial" w:cs="Arial"/>
      <w:sz w:val="22"/>
      <w:szCs w:val="22"/>
    </w:rPr>
  </w:style>
  <w:style w:type="paragraph" w:styleId="aff">
    <w:name w:val="No Spacing"/>
    <w:basedOn w:val="a1"/>
    <w:uiPriority w:val="1"/>
    <w:qFormat/>
    <w:rsid w:val="00D22F6D"/>
    <w:pPr>
      <w:spacing w:line="360" w:lineRule="auto"/>
    </w:pPr>
    <w:rPr>
      <w:rFonts w:eastAsia="Calibri"/>
      <w:sz w:val="24"/>
      <w:szCs w:val="24"/>
    </w:rPr>
  </w:style>
  <w:style w:type="paragraph" w:styleId="aff0">
    <w:name w:val="caption"/>
    <w:basedOn w:val="a1"/>
    <w:next w:val="a1"/>
    <w:uiPriority w:val="35"/>
    <w:qFormat/>
    <w:rsid w:val="00D22F6D"/>
    <w:rPr>
      <w:rFonts w:eastAsia="Calibri"/>
      <w:b/>
      <w:bCs/>
      <w:color w:val="4F81BD"/>
      <w:sz w:val="18"/>
      <w:szCs w:val="18"/>
    </w:rPr>
  </w:style>
  <w:style w:type="character" w:customStyle="1" w:styleId="a9">
    <w:name w:val="Название Знак"/>
    <w:link w:val="14"/>
    <w:uiPriority w:val="10"/>
    <w:rsid w:val="00D22F6D"/>
    <w:rPr>
      <w:sz w:val="28"/>
    </w:rPr>
  </w:style>
  <w:style w:type="paragraph" w:styleId="aff1">
    <w:name w:val="Subtitle"/>
    <w:basedOn w:val="a1"/>
    <w:next w:val="a1"/>
    <w:link w:val="aff2"/>
    <w:uiPriority w:val="11"/>
    <w:qFormat/>
    <w:rsid w:val="00D22F6D"/>
    <w:pPr>
      <w:numPr>
        <w:ilvl w:val="1"/>
      </w:numPr>
      <w:ind w:left="1066" w:firstLine="709"/>
    </w:pPr>
    <w:rPr>
      <w:rFonts w:ascii="Cambria" w:hAnsi="Cambria"/>
      <w:i/>
      <w:iCs/>
      <w:color w:val="4F81BD"/>
      <w:spacing w:val="15"/>
      <w:sz w:val="24"/>
      <w:szCs w:val="24"/>
    </w:rPr>
  </w:style>
  <w:style w:type="character" w:customStyle="1" w:styleId="aff2">
    <w:name w:val="Подзаголовок Знак"/>
    <w:link w:val="aff1"/>
    <w:uiPriority w:val="11"/>
    <w:rsid w:val="00D22F6D"/>
    <w:rPr>
      <w:rFonts w:ascii="Cambria" w:hAnsi="Cambria"/>
      <w:i/>
      <w:iCs/>
      <w:color w:val="4F81BD"/>
      <w:spacing w:val="15"/>
      <w:sz w:val="24"/>
      <w:szCs w:val="24"/>
    </w:rPr>
  </w:style>
  <w:style w:type="character" w:styleId="aff3">
    <w:name w:val="Emphasis"/>
    <w:uiPriority w:val="20"/>
    <w:qFormat/>
    <w:rsid w:val="00D22F6D"/>
    <w:rPr>
      <w:i/>
      <w:iCs/>
    </w:rPr>
  </w:style>
  <w:style w:type="paragraph" w:styleId="aff4">
    <w:name w:val="List Paragraph"/>
    <w:basedOn w:val="a1"/>
    <w:uiPriority w:val="34"/>
    <w:qFormat/>
    <w:rsid w:val="00D22F6D"/>
    <w:pPr>
      <w:ind w:left="720"/>
      <w:contextualSpacing/>
    </w:pPr>
    <w:rPr>
      <w:rFonts w:eastAsia="Calibri"/>
      <w:sz w:val="24"/>
      <w:szCs w:val="24"/>
    </w:rPr>
  </w:style>
  <w:style w:type="paragraph" w:styleId="29">
    <w:name w:val="Quote"/>
    <w:basedOn w:val="a1"/>
    <w:next w:val="a1"/>
    <w:link w:val="2a"/>
    <w:uiPriority w:val="29"/>
    <w:qFormat/>
    <w:rsid w:val="00D22F6D"/>
    <w:rPr>
      <w:rFonts w:ascii="Calibri" w:eastAsia="Calibri" w:hAnsi="Calibri"/>
      <w:i/>
      <w:iCs/>
      <w:color w:val="000000"/>
      <w:sz w:val="20"/>
      <w:szCs w:val="20"/>
    </w:rPr>
  </w:style>
  <w:style w:type="character" w:customStyle="1" w:styleId="2a">
    <w:name w:val="Цитата 2 Знак"/>
    <w:link w:val="29"/>
    <w:uiPriority w:val="29"/>
    <w:rsid w:val="00D22F6D"/>
    <w:rPr>
      <w:rFonts w:ascii="Calibri" w:eastAsia="Calibri" w:hAnsi="Calibri"/>
      <w:i/>
      <w:iCs/>
      <w:color w:val="000000"/>
    </w:rPr>
  </w:style>
  <w:style w:type="paragraph" w:styleId="aff5">
    <w:name w:val="Intense Quote"/>
    <w:basedOn w:val="a1"/>
    <w:next w:val="a1"/>
    <w:link w:val="aff6"/>
    <w:uiPriority w:val="30"/>
    <w:qFormat/>
    <w:rsid w:val="00D22F6D"/>
    <w:pPr>
      <w:pBdr>
        <w:bottom w:val="single" w:sz="4" w:space="4" w:color="4F81BD"/>
      </w:pBdr>
      <w:spacing w:before="200" w:after="280"/>
      <w:ind w:left="936" w:right="936"/>
    </w:pPr>
    <w:rPr>
      <w:rFonts w:ascii="Calibri" w:eastAsia="Calibri" w:hAnsi="Calibri"/>
      <w:b/>
      <w:bCs/>
      <w:i/>
      <w:iCs/>
      <w:color w:val="4F81BD"/>
      <w:sz w:val="20"/>
      <w:szCs w:val="20"/>
    </w:rPr>
  </w:style>
  <w:style w:type="character" w:customStyle="1" w:styleId="aff6">
    <w:name w:val="Выделенная цитата Знак"/>
    <w:link w:val="aff5"/>
    <w:uiPriority w:val="30"/>
    <w:rsid w:val="00D22F6D"/>
    <w:rPr>
      <w:rFonts w:ascii="Calibri" w:eastAsia="Calibri" w:hAnsi="Calibri"/>
      <w:b/>
      <w:bCs/>
      <w:i/>
      <w:iCs/>
      <w:color w:val="4F81BD"/>
    </w:rPr>
  </w:style>
  <w:style w:type="character" w:styleId="aff7">
    <w:name w:val="Subtle Emphasis"/>
    <w:uiPriority w:val="19"/>
    <w:qFormat/>
    <w:rsid w:val="00D22F6D"/>
    <w:rPr>
      <w:i/>
      <w:iCs/>
      <w:color w:val="808080"/>
    </w:rPr>
  </w:style>
  <w:style w:type="character" w:styleId="aff8">
    <w:name w:val="Intense Emphasis"/>
    <w:uiPriority w:val="21"/>
    <w:qFormat/>
    <w:rsid w:val="00D22F6D"/>
    <w:rPr>
      <w:b/>
      <w:bCs/>
      <w:i/>
      <w:iCs/>
      <w:color w:val="4F81BD"/>
    </w:rPr>
  </w:style>
  <w:style w:type="character" w:styleId="aff9">
    <w:name w:val="Subtle Reference"/>
    <w:uiPriority w:val="31"/>
    <w:qFormat/>
    <w:rsid w:val="00D22F6D"/>
    <w:rPr>
      <w:smallCaps/>
      <w:color w:val="C0504D"/>
      <w:u w:val="single"/>
    </w:rPr>
  </w:style>
  <w:style w:type="character" w:styleId="affa">
    <w:name w:val="Intense Reference"/>
    <w:uiPriority w:val="32"/>
    <w:qFormat/>
    <w:rsid w:val="00D22F6D"/>
    <w:rPr>
      <w:b/>
      <w:bCs/>
      <w:smallCaps/>
      <w:color w:val="C0504D"/>
      <w:spacing w:val="5"/>
      <w:u w:val="single"/>
    </w:rPr>
  </w:style>
  <w:style w:type="character" w:styleId="affb">
    <w:name w:val="Book Title"/>
    <w:uiPriority w:val="33"/>
    <w:qFormat/>
    <w:rsid w:val="00D22F6D"/>
    <w:rPr>
      <w:b/>
      <w:bCs/>
      <w:smallCaps/>
      <w:spacing w:val="5"/>
    </w:rPr>
  </w:style>
  <w:style w:type="paragraph" w:styleId="affc">
    <w:name w:val="TOC Heading"/>
    <w:basedOn w:val="11"/>
    <w:next w:val="a1"/>
    <w:uiPriority w:val="39"/>
    <w:qFormat/>
    <w:rsid w:val="00D22F6D"/>
    <w:pPr>
      <w:keepLines/>
      <w:spacing w:before="480"/>
      <w:jc w:val="left"/>
      <w:outlineLvl w:val="9"/>
    </w:pPr>
    <w:rPr>
      <w:rFonts w:ascii="Cambria" w:hAnsi="Cambria"/>
      <w:bCs/>
      <w:color w:val="365F91"/>
      <w:sz w:val="28"/>
      <w:szCs w:val="28"/>
    </w:rPr>
  </w:style>
  <w:style w:type="paragraph" w:styleId="affd">
    <w:name w:val="E-mail Signature"/>
    <w:basedOn w:val="a1"/>
    <w:link w:val="affe"/>
    <w:uiPriority w:val="99"/>
    <w:unhideWhenUsed/>
    <w:rsid w:val="00D22F6D"/>
    <w:rPr>
      <w:rFonts w:eastAsia="Calibri"/>
      <w:sz w:val="24"/>
      <w:szCs w:val="24"/>
    </w:rPr>
  </w:style>
  <w:style w:type="character" w:customStyle="1" w:styleId="affe">
    <w:name w:val="Электронная подпись Знак"/>
    <w:link w:val="affd"/>
    <w:uiPriority w:val="99"/>
    <w:rsid w:val="00D22F6D"/>
    <w:rPr>
      <w:rFonts w:eastAsia="Calibri"/>
      <w:sz w:val="24"/>
      <w:szCs w:val="24"/>
    </w:rPr>
  </w:style>
  <w:style w:type="paragraph" w:customStyle="1" w:styleId="afff">
    <w:name w:val="Знак"/>
    <w:basedOn w:val="a1"/>
    <w:rsid w:val="00D22F6D"/>
    <w:pPr>
      <w:spacing w:after="160" w:line="240" w:lineRule="exact"/>
    </w:pPr>
    <w:rPr>
      <w:rFonts w:ascii="Verdana" w:hAnsi="Verdana" w:cs="Verdana"/>
      <w:sz w:val="20"/>
      <w:szCs w:val="20"/>
      <w:lang w:val="en-US" w:eastAsia="en-US"/>
    </w:rPr>
  </w:style>
  <w:style w:type="paragraph" w:customStyle="1" w:styleId="3">
    <w:name w:val="Нумерованный список ур3"/>
    <w:basedOn w:val="a1"/>
    <w:rsid w:val="00D22F6D"/>
    <w:pPr>
      <w:numPr>
        <w:ilvl w:val="2"/>
        <w:numId w:val="2"/>
      </w:numPr>
      <w:jc w:val="both"/>
    </w:pPr>
    <w:rPr>
      <w:rFonts w:ascii="Garamond" w:hAnsi="Garamond"/>
      <w:sz w:val="24"/>
      <w:szCs w:val="20"/>
    </w:rPr>
  </w:style>
  <w:style w:type="paragraph" w:customStyle="1" w:styleId="1">
    <w:name w:val="Нумерованный список 1"/>
    <w:basedOn w:val="a1"/>
    <w:rsid w:val="00D22F6D"/>
    <w:pPr>
      <w:numPr>
        <w:numId w:val="2"/>
      </w:numPr>
      <w:spacing w:before="120"/>
      <w:jc w:val="both"/>
    </w:pPr>
    <w:rPr>
      <w:rFonts w:ascii="Garamond" w:hAnsi="Garamond"/>
      <w:sz w:val="24"/>
      <w:szCs w:val="20"/>
    </w:rPr>
  </w:style>
  <w:style w:type="paragraph" w:customStyle="1" w:styleId="20">
    <w:name w:val="Нумерованный список ур2"/>
    <w:basedOn w:val="a1"/>
    <w:rsid w:val="00D22F6D"/>
    <w:pPr>
      <w:numPr>
        <w:ilvl w:val="1"/>
        <w:numId w:val="2"/>
      </w:numPr>
      <w:spacing w:before="120"/>
      <w:jc w:val="both"/>
    </w:pPr>
    <w:rPr>
      <w:rFonts w:ascii="Garamond" w:hAnsi="Garamond"/>
      <w:sz w:val="24"/>
      <w:szCs w:val="20"/>
    </w:rPr>
  </w:style>
  <w:style w:type="paragraph" w:styleId="afff0">
    <w:name w:val="Revision"/>
    <w:hidden/>
    <w:uiPriority w:val="99"/>
    <w:semiHidden/>
    <w:rsid w:val="00D22F6D"/>
    <w:rPr>
      <w:rFonts w:eastAsia="Calibri"/>
      <w:sz w:val="24"/>
      <w:szCs w:val="24"/>
    </w:rPr>
  </w:style>
  <w:style w:type="paragraph" w:customStyle="1" w:styleId="ConsPlusNormal">
    <w:name w:val="ConsPlusNormal"/>
    <w:rsid w:val="00D22F6D"/>
    <w:pPr>
      <w:widowControl w:val="0"/>
      <w:autoSpaceDE w:val="0"/>
      <w:autoSpaceDN w:val="0"/>
      <w:adjustRightInd w:val="0"/>
      <w:ind w:firstLine="720"/>
    </w:pPr>
    <w:rPr>
      <w:rFonts w:ascii="Arial" w:hAnsi="Arial" w:cs="Arial"/>
    </w:rPr>
  </w:style>
  <w:style w:type="paragraph" w:customStyle="1" w:styleId="36">
    <w:name w:val="Знак Знак3 Знак Знак"/>
    <w:basedOn w:val="a1"/>
    <w:rsid w:val="00D22F6D"/>
    <w:pPr>
      <w:spacing w:after="160" w:line="240" w:lineRule="exact"/>
      <w:jc w:val="both"/>
    </w:pPr>
    <w:rPr>
      <w:rFonts w:ascii="Verdana" w:hAnsi="Verdana" w:cs="Verdana"/>
      <w:sz w:val="22"/>
      <w:szCs w:val="22"/>
      <w:lang w:val="en-US" w:eastAsia="en-US"/>
    </w:rPr>
  </w:style>
  <w:style w:type="paragraph" w:customStyle="1" w:styleId="afff1">
    <w:name w:val="Пункт"/>
    <w:basedOn w:val="a1"/>
    <w:rsid w:val="00D22F6D"/>
    <w:pPr>
      <w:widowControl w:val="0"/>
      <w:tabs>
        <w:tab w:val="num" w:pos="1134"/>
      </w:tabs>
      <w:spacing w:before="120" w:line="360" w:lineRule="auto"/>
      <w:ind w:left="1134" w:right="800" w:hanging="1134"/>
      <w:jc w:val="both"/>
    </w:pPr>
    <w:rPr>
      <w:rFonts w:ascii="Arial" w:hAnsi="Arial"/>
      <w:b/>
      <w:i/>
      <w:szCs w:val="20"/>
    </w:rPr>
  </w:style>
  <w:style w:type="character" w:customStyle="1" w:styleId="15">
    <w:name w:val="Подпункт Знак1"/>
    <w:link w:val="af2"/>
    <w:locked/>
    <w:rsid w:val="00D22F6D"/>
    <w:rPr>
      <w:sz w:val="28"/>
    </w:rPr>
  </w:style>
  <w:style w:type="paragraph" w:customStyle="1" w:styleId="17">
    <w:name w:val="Абзац списка1"/>
    <w:basedOn w:val="a1"/>
    <w:rsid w:val="00D22F6D"/>
    <w:pPr>
      <w:spacing w:after="200" w:line="276" w:lineRule="auto"/>
      <w:ind w:left="720"/>
      <w:contextualSpacing/>
    </w:pPr>
    <w:rPr>
      <w:rFonts w:ascii="Calibri" w:hAnsi="Calibri"/>
      <w:sz w:val="22"/>
      <w:szCs w:val="22"/>
      <w:lang w:eastAsia="en-US"/>
    </w:rPr>
  </w:style>
  <w:style w:type="character" w:customStyle="1" w:styleId="a7">
    <w:name w:val="Текст сноски Знак"/>
    <w:link w:val="a6"/>
    <w:uiPriority w:val="99"/>
    <w:semiHidden/>
    <w:rsid w:val="00D22F6D"/>
  </w:style>
  <w:style w:type="numbering" w:customStyle="1" w:styleId="10">
    <w:name w:val="Стиль1"/>
    <w:uiPriority w:val="99"/>
    <w:rsid w:val="00F001E4"/>
    <w:pPr>
      <w:numPr>
        <w:numId w:val="3"/>
      </w:numPr>
    </w:pPr>
  </w:style>
  <w:style w:type="paragraph" w:customStyle="1" w:styleId="afff2">
    <w:name w:val="Таблица"/>
    <w:basedOn w:val="a1"/>
    <w:rsid w:val="001429CC"/>
    <w:rPr>
      <w:sz w:val="20"/>
      <w:szCs w:val="20"/>
    </w:rPr>
  </w:style>
  <w:style w:type="character" w:customStyle="1" w:styleId="af0">
    <w:name w:val="Основной текст Знак"/>
    <w:link w:val="af"/>
    <w:rsid w:val="004459A5"/>
    <w:rPr>
      <w:sz w:val="28"/>
      <w:szCs w:val="28"/>
    </w:rPr>
  </w:style>
  <w:style w:type="character" w:customStyle="1" w:styleId="ae">
    <w:name w:val="Нижний колонтитул Знак"/>
    <w:link w:val="ad"/>
    <w:uiPriority w:val="99"/>
    <w:rsid w:val="00595EFC"/>
    <w:rPr>
      <w:sz w:val="28"/>
      <w:szCs w:val="28"/>
    </w:rPr>
  </w:style>
  <w:style w:type="character" w:customStyle="1" w:styleId="apple-style-span">
    <w:name w:val="apple-style-span"/>
    <w:rsid w:val="007574A4"/>
  </w:style>
  <w:style w:type="character" w:customStyle="1" w:styleId="apple-converted-space">
    <w:name w:val="apple-converted-space"/>
    <w:rsid w:val="007574A4"/>
  </w:style>
  <w:style w:type="paragraph" w:customStyle="1" w:styleId="afff3">
    <w:name w:val="Подподпункт"/>
    <w:basedOn w:val="af2"/>
    <w:rsid w:val="007671C9"/>
    <w:pPr>
      <w:tabs>
        <w:tab w:val="clear" w:pos="1134"/>
        <w:tab w:val="num" w:pos="3600"/>
      </w:tabs>
      <w:snapToGrid/>
      <w:ind w:left="3600" w:hanging="360"/>
    </w:pPr>
    <w:rPr>
      <w:snapToGrid w:val="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67221"/>
    <w:pPr>
      <w:spacing w:before="100" w:beforeAutospacing="1" w:after="100" w:afterAutospacing="1"/>
    </w:pPr>
    <w:rPr>
      <w:rFonts w:ascii="Tahoma" w:hAnsi="Tahoma"/>
      <w:sz w:val="20"/>
      <w:szCs w:val="20"/>
      <w:lang w:val="en-US" w:eastAsia="en-US"/>
    </w:rPr>
  </w:style>
  <w:style w:type="character" w:customStyle="1" w:styleId="inplace">
    <w:name w:val="inplace"/>
    <w:rsid w:val="00E56986"/>
  </w:style>
  <w:style w:type="character" w:customStyle="1" w:styleId="afa">
    <w:name w:val="Текст примечания Знак"/>
    <w:link w:val="af9"/>
    <w:rsid w:val="00ED0F9D"/>
  </w:style>
  <w:style w:type="numbering" w:customStyle="1" w:styleId="2">
    <w:name w:val="Стиль2"/>
    <w:uiPriority w:val="99"/>
    <w:rsid w:val="00D32986"/>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E-mail Signatur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D1EED"/>
    <w:rPr>
      <w:sz w:val="28"/>
      <w:szCs w:val="28"/>
    </w:rPr>
  </w:style>
  <w:style w:type="paragraph" w:styleId="11">
    <w:name w:val="heading 1"/>
    <w:basedOn w:val="a1"/>
    <w:next w:val="a1"/>
    <w:link w:val="12"/>
    <w:uiPriority w:val="9"/>
    <w:qFormat/>
    <w:rsid w:val="0076353A"/>
    <w:pPr>
      <w:keepNext/>
      <w:jc w:val="center"/>
      <w:outlineLvl w:val="0"/>
    </w:pPr>
    <w:rPr>
      <w:b/>
      <w:sz w:val="24"/>
      <w:szCs w:val="20"/>
    </w:rPr>
  </w:style>
  <w:style w:type="paragraph" w:styleId="21">
    <w:name w:val="heading 2"/>
    <w:basedOn w:val="a1"/>
    <w:next w:val="a1"/>
    <w:link w:val="22"/>
    <w:uiPriority w:val="9"/>
    <w:qFormat/>
    <w:rsid w:val="00E228FA"/>
    <w:pPr>
      <w:keepNext/>
      <w:spacing w:before="240" w:after="60"/>
      <w:outlineLvl w:val="1"/>
    </w:pPr>
    <w:rPr>
      <w:rFonts w:ascii="Arial" w:hAnsi="Arial"/>
      <w:b/>
      <w:bCs/>
      <w:i/>
      <w:iCs/>
    </w:rPr>
  </w:style>
  <w:style w:type="paragraph" w:styleId="30">
    <w:name w:val="heading 3"/>
    <w:basedOn w:val="a1"/>
    <w:next w:val="a1"/>
    <w:link w:val="31"/>
    <w:uiPriority w:val="9"/>
    <w:qFormat/>
    <w:rsid w:val="0076353A"/>
    <w:pPr>
      <w:keepNext/>
      <w:spacing w:before="240" w:after="60"/>
      <w:outlineLvl w:val="2"/>
    </w:pPr>
    <w:rPr>
      <w:rFonts w:ascii="Arial" w:hAnsi="Arial"/>
      <w:b/>
      <w:bCs/>
      <w:sz w:val="26"/>
      <w:szCs w:val="26"/>
    </w:rPr>
  </w:style>
  <w:style w:type="paragraph" w:styleId="4">
    <w:name w:val="heading 4"/>
    <w:basedOn w:val="a1"/>
    <w:next w:val="a1"/>
    <w:link w:val="40"/>
    <w:uiPriority w:val="9"/>
    <w:qFormat/>
    <w:rsid w:val="0076353A"/>
    <w:pPr>
      <w:keepNext/>
      <w:spacing w:before="240" w:after="60"/>
      <w:outlineLvl w:val="3"/>
    </w:pPr>
    <w:rPr>
      <w:b/>
      <w:bCs/>
    </w:rPr>
  </w:style>
  <w:style w:type="paragraph" w:styleId="5">
    <w:name w:val="heading 5"/>
    <w:basedOn w:val="a1"/>
    <w:next w:val="a1"/>
    <w:link w:val="50"/>
    <w:uiPriority w:val="9"/>
    <w:qFormat/>
    <w:rsid w:val="0076353A"/>
    <w:pPr>
      <w:spacing w:before="240" w:after="60"/>
      <w:outlineLvl w:val="4"/>
    </w:pPr>
    <w:rPr>
      <w:b/>
      <w:bCs/>
      <w:i/>
      <w:iCs/>
      <w:sz w:val="26"/>
      <w:szCs w:val="26"/>
    </w:rPr>
  </w:style>
  <w:style w:type="paragraph" w:styleId="6">
    <w:name w:val="heading 6"/>
    <w:basedOn w:val="a1"/>
    <w:next w:val="a1"/>
    <w:link w:val="60"/>
    <w:uiPriority w:val="9"/>
    <w:qFormat/>
    <w:rsid w:val="00D22F6D"/>
    <w:pPr>
      <w:keepNext/>
      <w:keepLines/>
      <w:spacing w:before="200"/>
      <w:outlineLvl w:val="5"/>
    </w:pPr>
    <w:rPr>
      <w:rFonts w:ascii="Cambria" w:hAnsi="Cambria"/>
      <w:i/>
      <w:iCs/>
      <w:color w:val="243F60"/>
      <w:sz w:val="20"/>
      <w:szCs w:val="20"/>
    </w:rPr>
  </w:style>
  <w:style w:type="paragraph" w:styleId="7">
    <w:name w:val="heading 7"/>
    <w:basedOn w:val="a1"/>
    <w:next w:val="a1"/>
    <w:link w:val="70"/>
    <w:uiPriority w:val="9"/>
    <w:qFormat/>
    <w:rsid w:val="00D22F6D"/>
    <w:pPr>
      <w:keepNext/>
      <w:keepLines/>
      <w:spacing w:before="200"/>
      <w:outlineLvl w:val="6"/>
    </w:pPr>
    <w:rPr>
      <w:rFonts w:ascii="Cambria" w:hAnsi="Cambria"/>
      <w:i/>
      <w:iCs/>
      <w:color w:val="404040"/>
      <w:sz w:val="20"/>
      <w:szCs w:val="20"/>
    </w:rPr>
  </w:style>
  <w:style w:type="paragraph" w:styleId="8">
    <w:name w:val="heading 8"/>
    <w:basedOn w:val="a1"/>
    <w:next w:val="a1"/>
    <w:link w:val="80"/>
    <w:uiPriority w:val="9"/>
    <w:qFormat/>
    <w:rsid w:val="00D22F6D"/>
    <w:pPr>
      <w:keepNext/>
      <w:keepLines/>
      <w:spacing w:before="200"/>
      <w:outlineLvl w:val="7"/>
    </w:pPr>
    <w:rPr>
      <w:rFonts w:ascii="Cambria" w:hAnsi="Cambria"/>
      <w:color w:val="4F81BD"/>
      <w:sz w:val="20"/>
      <w:szCs w:val="20"/>
    </w:rPr>
  </w:style>
  <w:style w:type="paragraph" w:styleId="9">
    <w:name w:val="heading 9"/>
    <w:basedOn w:val="a1"/>
    <w:next w:val="a1"/>
    <w:link w:val="90"/>
    <w:uiPriority w:val="9"/>
    <w:qFormat/>
    <w:rsid w:val="0076353A"/>
    <w:pPr>
      <w:spacing w:before="240" w:after="60"/>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Название раздела инструкции"/>
    <w:basedOn w:val="a1"/>
    <w:autoRedefine/>
    <w:rsid w:val="00E67221"/>
    <w:pPr>
      <w:keepNext/>
      <w:jc w:val="center"/>
      <w:outlineLvl w:val="0"/>
    </w:pPr>
    <w:rPr>
      <w:bCs/>
      <w:sz w:val="24"/>
      <w:szCs w:val="24"/>
    </w:rPr>
  </w:style>
  <w:style w:type="paragraph" w:customStyle="1" w:styleId="a">
    <w:name w:val="Раздел положения"/>
    <w:basedOn w:val="a1"/>
    <w:autoRedefine/>
    <w:rsid w:val="007475EE"/>
    <w:pPr>
      <w:numPr>
        <w:numId w:val="1"/>
      </w:numPr>
      <w:spacing w:before="80" w:after="80"/>
      <w:jc w:val="center"/>
    </w:pPr>
    <w:rPr>
      <w:b/>
      <w:sz w:val="32"/>
      <w:szCs w:val="32"/>
    </w:rPr>
  </w:style>
  <w:style w:type="paragraph" w:customStyle="1" w:styleId="a0">
    <w:name w:val="Подраздел раздела положения"/>
    <w:basedOn w:val="a1"/>
    <w:autoRedefine/>
    <w:rsid w:val="007475EE"/>
    <w:pPr>
      <w:numPr>
        <w:ilvl w:val="1"/>
        <w:numId w:val="1"/>
      </w:numPr>
      <w:spacing w:before="80" w:after="80"/>
      <w:jc w:val="both"/>
    </w:pPr>
  </w:style>
  <w:style w:type="paragraph" w:styleId="a6">
    <w:name w:val="footnote text"/>
    <w:basedOn w:val="a1"/>
    <w:link w:val="a7"/>
    <w:uiPriority w:val="99"/>
    <w:semiHidden/>
    <w:rsid w:val="00D561D9"/>
    <w:rPr>
      <w:sz w:val="20"/>
      <w:szCs w:val="20"/>
    </w:rPr>
  </w:style>
  <w:style w:type="character" w:styleId="a8">
    <w:name w:val="footnote reference"/>
    <w:uiPriority w:val="99"/>
    <w:semiHidden/>
    <w:rsid w:val="00D561D9"/>
    <w:rPr>
      <w:vertAlign w:val="superscript"/>
    </w:rPr>
  </w:style>
  <w:style w:type="paragraph" w:customStyle="1" w:styleId="13">
    <w:name w:val="Шапка 1"/>
    <w:basedOn w:val="a1"/>
    <w:rsid w:val="00D561D9"/>
    <w:pPr>
      <w:pBdr>
        <w:bottom w:val="thickThinSmallGap" w:sz="24" w:space="1" w:color="auto"/>
      </w:pBdr>
      <w:spacing w:after="240"/>
      <w:jc w:val="center"/>
    </w:pPr>
    <w:rPr>
      <w:sz w:val="22"/>
      <w:szCs w:val="22"/>
    </w:rPr>
  </w:style>
  <w:style w:type="paragraph" w:customStyle="1" w:styleId="23">
    <w:name w:val="Шапка 2"/>
    <w:basedOn w:val="a1"/>
    <w:rsid w:val="00D561D9"/>
    <w:pPr>
      <w:pBdr>
        <w:bottom w:val="thickThinSmallGap" w:sz="24" w:space="1" w:color="auto"/>
      </w:pBdr>
      <w:spacing w:after="120"/>
      <w:jc w:val="center"/>
    </w:pPr>
    <w:rPr>
      <w:b/>
      <w:sz w:val="22"/>
      <w:szCs w:val="22"/>
    </w:rPr>
  </w:style>
  <w:style w:type="paragraph" w:customStyle="1" w:styleId="32">
    <w:name w:val="Шапка 3"/>
    <w:basedOn w:val="a1"/>
    <w:rsid w:val="00D561D9"/>
    <w:pPr>
      <w:pBdr>
        <w:bottom w:val="thickThinSmallGap" w:sz="24" w:space="1" w:color="auto"/>
      </w:pBdr>
      <w:spacing w:before="240" w:after="360"/>
      <w:jc w:val="center"/>
    </w:pPr>
    <w:rPr>
      <w:b/>
      <w:sz w:val="24"/>
      <w:szCs w:val="24"/>
    </w:rPr>
  </w:style>
  <w:style w:type="paragraph" w:customStyle="1" w:styleId="14">
    <w:name w:val="Название1"/>
    <w:basedOn w:val="a1"/>
    <w:link w:val="a9"/>
    <w:uiPriority w:val="10"/>
    <w:qFormat/>
    <w:rsid w:val="00BD4014"/>
    <w:pPr>
      <w:jc w:val="center"/>
    </w:pPr>
    <w:rPr>
      <w:szCs w:val="20"/>
    </w:rPr>
  </w:style>
  <w:style w:type="paragraph" w:styleId="aa">
    <w:name w:val="header"/>
    <w:basedOn w:val="a1"/>
    <w:rsid w:val="0076353A"/>
    <w:pPr>
      <w:tabs>
        <w:tab w:val="center" w:pos="4677"/>
        <w:tab w:val="right" w:pos="9355"/>
      </w:tabs>
    </w:pPr>
    <w:rPr>
      <w:sz w:val="24"/>
      <w:szCs w:val="24"/>
    </w:rPr>
  </w:style>
  <w:style w:type="paragraph" w:styleId="ab">
    <w:name w:val="Body Text Indent"/>
    <w:basedOn w:val="a1"/>
    <w:rsid w:val="0076353A"/>
    <w:pPr>
      <w:ind w:left="360"/>
    </w:pPr>
    <w:rPr>
      <w:sz w:val="24"/>
      <w:szCs w:val="24"/>
    </w:rPr>
  </w:style>
  <w:style w:type="table" w:styleId="ac">
    <w:name w:val="Table Grid"/>
    <w:basedOn w:val="a3"/>
    <w:uiPriority w:val="59"/>
    <w:rsid w:val="00763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1"/>
    <w:link w:val="ae"/>
    <w:uiPriority w:val="99"/>
    <w:rsid w:val="0076353A"/>
    <w:pPr>
      <w:tabs>
        <w:tab w:val="center" w:pos="4677"/>
        <w:tab w:val="right" w:pos="9355"/>
      </w:tabs>
    </w:pPr>
  </w:style>
  <w:style w:type="paragraph" w:styleId="af">
    <w:name w:val="Body Text"/>
    <w:basedOn w:val="a1"/>
    <w:link w:val="af0"/>
    <w:rsid w:val="0076353A"/>
    <w:pPr>
      <w:spacing w:after="120"/>
    </w:pPr>
  </w:style>
  <w:style w:type="paragraph" w:styleId="24">
    <w:name w:val="Body Text Indent 2"/>
    <w:basedOn w:val="a1"/>
    <w:rsid w:val="0076353A"/>
    <w:pPr>
      <w:spacing w:after="120" w:line="480" w:lineRule="auto"/>
      <w:ind w:left="283"/>
    </w:pPr>
  </w:style>
  <w:style w:type="paragraph" w:styleId="33">
    <w:name w:val="Body Text 3"/>
    <w:basedOn w:val="a1"/>
    <w:rsid w:val="0076353A"/>
    <w:pPr>
      <w:spacing w:after="120"/>
    </w:pPr>
    <w:rPr>
      <w:sz w:val="16"/>
      <w:szCs w:val="16"/>
    </w:rPr>
  </w:style>
  <w:style w:type="paragraph" w:styleId="34">
    <w:name w:val="Body Text Indent 3"/>
    <w:basedOn w:val="a1"/>
    <w:rsid w:val="0076353A"/>
    <w:pPr>
      <w:spacing w:after="120"/>
      <w:ind w:left="283"/>
    </w:pPr>
    <w:rPr>
      <w:sz w:val="16"/>
      <w:szCs w:val="16"/>
    </w:rPr>
  </w:style>
  <w:style w:type="paragraph" w:styleId="25">
    <w:name w:val="Body Text 2"/>
    <w:basedOn w:val="a1"/>
    <w:rsid w:val="0076353A"/>
    <w:pPr>
      <w:spacing w:after="120" w:line="480" w:lineRule="auto"/>
    </w:pPr>
  </w:style>
  <w:style w:type="paragraph" w:styleId="af1">
    <w:name w:val="Block Text"/>
    <w:basedOn w:val="a1"/>
    <w:rsid w:val="0076353A"/>
    <w:pPr>
      <w:ind w:left="-567" w:right="-766"/>
      <w:jc w:val="center"/>
    </w:pPr>
    <w:rPr>
      <w:b/>
      <w:bCs/>
      <w:sz w:val="24"/>
      <w:szCs w:val="20"/>
    </w:rPr>
  </w:style>
  <w:style w:type="paragraph" w:customStyle="1" w:styleId="af2">
    <w:name w:val="Подпункт"/>
    <w:basedOn w:val="a1"/>
    <w:link w:val="15"/>
    <w:rsid w:val="0076353A"/>
    <w:pPr>
      <w:tabs>
        <w:tab w:val="num" w:pos="1134"/>
      </w:tabs>
      <w:snapToGrid w:val="0"/>
      <w:spacing w:line="360" w:lineRule="auto"/>
      <w:ind w:left="1134" w:hanging="1134"/>
      <w:jc w:val="both"/>
    </w:pPr>
    <w:rPr>
      <w:szCs w:val="20"/>
    </w:rPr>
  </w:style>
  <w:style w:type="paragraph" w:customStyle="1" w:styleId="26">
    <w:name w:val="Пункт2"/>
    <w:basedOn w:val="a1"/>
    <w:rsid w:val="0076353A"/>
    <w:pPr>
      <w:keepNext/>
      <w:tabs>
        <w:tab w:val="num" w:pos="1134"/>
      </w:tabs>
      <w:suppressAutoHyphens/>
      <w:snapToGrid w:val="0"/>
      <w:spacing w:before="240" w:after="120"/>
      <w:ind w:left="1134" w:hanging="1134"/>
      <w:outlineLvl w:val="2"/>
    </w:pPr>
    <w:rPr>
      <w:b/>
      <w:szCs w:val="20"/>
    </w:rPr>
  </w:style>
  <w:style w:type="character" w:styleId="af3">
    <w:name w:val="page number"/>
    <w:basedOn w:val="a2"/>
    <w:rsid w:val="006C2F3F"/>
  </w:style>
  <w:style w:type="paragraph" w:styleId="16">
    <w:name w:val="toc 1"/>
    <w:basedOn w:val="a1"/>
    <w:next w:val="a1"/>
    <w:autoRedefine/>
    <w:semiHidden/>
    <w:rsid w:val="006C2F3F"/>
  </w:style>
  <w:style w:type="paragraph" w:styleId="35">
    <w:name w:val="toc 3"/>
    <w:basedOn w:val="a1"/>
    <w:next w:val="a1"/>
    <w:autoRedefine/>
    <w:semiHidden/>
    <w:rsid w:val="006C2F3F"/>
    <w:pPr>
      <w:ind w:left="560"/>
    </w:pPr>
  </w:style>
  <w:style w:type="character" w:styleId="af4">
    <w:name w:val="Hyperlink"/>
    <w:uiPriority w:val="99"/>
    <w:rsid w:val="006C2F3F"/>
    <w:rPr>
      <w:color w:val="0000FF"/>
      <w:u w:val="single"/>
    </w:rPr>
  </w:style>
  <w:style w:type="paragraph" w:customStyle="1" w:styleId="af5">
    <w:name w:val="Раздел регламента"/>
    <w:basedOn w:val="a1"/>
    <w:rsid w:val="00E228FA"/>
  </w:style>
  <w:style w:type="paragraph" w:customStyle="1" w:styleId="af6">
    <w:name w:val="Приложение к регламенту"/>
    <w:basedOn w:val="a1"/>
    <w:rsid w:val="00E228FA"/>
    <w:pPr>
      <w:jc w:val="right"/>
    </w:pPr>
  </w:style>
  <w:style w:type="paragraph" w:styleId="27">
    <w:name w:val="toc 2"/>
    <w:basedOn w:val="a1"/>
    <w:next w:val="a1"/>
    <w:autoRedefine/>
    <w:semiHidden/>
    <w:rsid w:val="00E228FA"/>
    <w:pPr>
      <w:ind w:left="280"/>
    </w:pPr>
  </w:style>
  <w:style w:type="paragraph" w:styleId="af7">
    <w:name w:val="Balloon Text"/>
    <w:basedOn w:val="a1"/>
    <w:semiHidden/>
    <w:rsid w:val="00197C91"/>
    <w:rPr>
      <w:rFonts w:ascii="Tahoma" w:hAnsi="Tahoma" w:cs="Tahoma"/>
      <w:sz w:val="16"/>
      <w:szCs w:val="16"/>
    </w:rPr>
  </w:style>
  <w:style w:type="character" w:styleId="af8">
    <w:name w:val="annotation reference"/>
    <w:uiPriority w:val="99"/>
    <w:semiHidden/>
    <w:rsid w:val="00B714B0"/>
    <w:rPr>
      <w:sz w:val="16"/>
      <w:szCs w:val="16"/>
    </w:rPr>
  </w:style>
  <w:style w:type="paragraph" w:styleId="af9">
    <w:name w:val="annotation text"/>
    <w:basedOn w:val="a1"/>
    <w:link w:val="afa"/>
    <w:rsid w:val="00B714B0"/>
    <w:rPr>
      <w:sz w:val="20"/>
      <w:szCs w:val="20"/>
    </w:rPr>
  </w:style>
  <w:style w:type="paragraph" w:styleId="afb">
    <w:name w:val="annotation subject"/>
    <w:basedOn w:val="af9"/>
    <w:next w:val="af9"/>
    <w:semiHidden/>
    <w:rsid w:val="00B714B0"/>
    <w:rPr>
      <w:b/>
      <w:bCs/>
    </w:rPr>
  </w:style>
  <w:style w:type="paragraph" w:styleId="afc">
    <w:name w:val="Normal (Web)"/>
    <w:basedOn w:val="a1"/>
    <w:rsid w:val="002F559A"/>
    <w:pPr>
      <w:spacing w:before="100" w:beforeAutospacing="1" w:after="100" w:afterAutospacing="1"/>
    </w:pPr>
    <w:rPr>
      <w:rFonts w:ascii="Arial Unicode MS" w:eastAsia="Arial Unicode MS" w:hAnsi="Arial Unicode MS" w:cs="Arial Unicode MS" w:hint="eastAsia"/>
      <w:sz w:val="24"/>
      <w:szCs w:val="24"/>
    </w:rPr>
  </w:style>
  <w:style w:type="paragraph" w:styleId="91">
    <w:name w:val="toc 9"/>
    <w:basedOn w:val="a1"/>
    <w:next w:val="a1"/>
    <w:autoRedefine/>
    <w:semiHidden/>
    <w:rsid w:val="00F57628"/>
    <w:pPr>
      <w:ind w:left="2240"/>
    </w:pPr>
  </w:style>
  <w:style w:type="paragraph" w:styleId="51">
    <w:name w:val="toc 5"/>
    <w:basedOn w:val="a1"/>
    <w:next w:val="a1"/>
    <w:autoRedefine/>
    <w:semiHidden/>
    <w:rsid w:val="00F57628"/>
    <w:pPr>
      <w:ind w:left="1120"/>
    </w:pPr>
  </w:style>
  <w:style w:type="paragraph" w:styleId="41">
    <w:name w:val="toc 4"/>
    <w:basedOn w:val="a1"/>
    <w:next w:val="a1"/>
    <w:autoRedefine/>
    <w:semiHidden/>
    <w:rsid w:val="00F57628"/>
    <w:pPr>
      <w:ind w:left="840"/>
    </w:pPr>
  </w:style>
  <w:style w:type="paragraph" w:customStyle="1" w:styleId="28">
    <w:name w:val="Раздел положения 2"/>
    <w:basedOn w:val="a1"/>
    <w:rsid w:val="002C1E0E"/>
    <w:pPr>
      <w:pageBreakBefore/>
      <w:jc w:val="both"/>
      <w:outlineLvl w:val="0"/>
    </w:pPr>
    <w:rPr>
      <w:b/>
    </w:rPr>
  </w:style>
  <w:style w:type="character" w:styleId="afd">
    <w:name w:val="Strong"/>
    <w:uiPriority w:val="22"/>
    <w:qFormat/>
    <w:rsid w:val="00165965"/>
    <w:rPr>
      <w:b/>
      <w:bCs/>
    </w:rPr>
  </w:style>
  <w:style w:type="character" w:customStyle="1" w:styleId="60">
    <w:name w:val="Заголовок 6 Знак"/>
    <w:link w:val="6"/>
    <w:uiPriority w:val="9"/>
    <w:rsid w:val="00D22F6D"/>
    <w:rPr>
      <w:rFonts w:ascii="Cambria" w:hAnsi="Cambria"/>
      <w:i/>
      <w:iCs/>
      <w:color w:val="243F60"/>
    </w:rPr>
  </w:style>
  <w:style w:type="character" w:customStyle="1" w:styleId="70">
    <w:name w:val="Заголовок 7 Знак"/>
    <w:link w:val="7"/>
    <w:uiPriority w:val="9"/>
    <w:rsid w:val="00D22F6D"/>
    <w:rPr>
      <w:rFonts w:ascii="Cambria" w:hAnsi="Cambria"/>
      <w:i/>
      <w:iCs/>
      <w:color w:val="404040"/>
    </w:rPr>
  </w:style>
  <w:style w:type="character" w:customStyle="1" w:styleId="80">
    <w:name w:val="Заголовок 8 Знак"/>
    <w:link w:val="8"/>
    <w:uiPriority w:val="9"/>
    <w:rsid w:val="00D22F6D"/>
    <w:rPr>
      <w:rFonts w:ascii="Cambria" w:hAnsi="Cambria"/>
      <w:color w:val="4F81BD"/>
    </w:rPr>
  </w:style>
  <w:style w:type="character" w:customStyle="1" w:styleId="12">
    <w:name w:val="Заголовок 1 Знак"/>
    <w:link w:val="11"/>
    <w:uiPriority w:val="9"/>
    <w:rsid w:val="00D22F6D"/>
    <w:rPr>
      <w:b/>
      <w:sz w:val="24"/>
    </w:rPr>
  </w:style>
  <w:style w:type="paragraph" w:customStyle="1" w:styleId="afe">
    <w:name w:val="Знак Знак Знак Знак Знак Знак Знак Знак Знак"/>
    <w:basedOn w:val="a1"/>
    <w:rsid w:val="00D22F6D"/>
    <w:pPr>
      <w:spacing w:after="160" w:line="240" w:lineRule="exact"/>
      <w:jc w:val="both"/>
    </w:pPr>
    <w:rPr>
      <w:rFonts w:ascii="Verdana" w:hAnsi="Verdana" w:cs="Verdana"/>
      <w:sz w:val="22"/>
      <w:szCs w:val="22"/>
      <w:lang w:val="en-US" w:eastAsia="en-US"/>
    </w:rPr>
  </w:style>
  <w:style w:type="character" w:customStyle="1" w:styleId="22">
    <w:name w:val="Заголовок 2 Знак"/>
    <w:link w:val="21"/>
    <w:uiPriority w:val="9"/>
    <w:rsid w:val="00D22F6D"/>
    <w:rPr>
      <w:rFonts w:ascii="Arial" w:hAnsi="Arial" w:cs="Arial"/>
      <w:b/>
      <w:bCs/>
      <w:i/>
      <w:iCs/>
      <w:sz w:val="28"/>
      <w:szCs w:val="28"/>
    </w:rPr>
  </w:style>
  <w:style w:type="character" w:customStyle="1" w:styleId="31">
    <w:name w:val="Заголовок 3 Знак"/>
    <w:link w:val="30"/>
    <w:uiPriority w:val="9"/>
    <w:rsid w:val="00D22F6D"/>
    <w:rPr>
      <w:rFonts w:ascii="Arial" w:hAnsi="Arial" w:cs="Arial"/>
      <w:b/>
      <w:bCs/>
      <w:sz w:val="26"/>
      <w:szCs w:val="26"/>
    </w:rPr>
  </w:style>
  <w:style w:type="character" w:customStyle="1" w:styleId="40">
    <w:name w:val="Заголовок 4 Знак"/>
    <w:link w:val="4"/>
    <w:uiPriority w:val="9"/>
    <w:rsid w:val="00D22F6D"/>
    <w:rPr>
      <w:b/>
      <w:bCs/>
      <w:sz w:val="28"/>
      <w:szCs w:val="28"/>
    </w:rPr>
  </w:style>
  <w:style w:type="character" w:customStyle="1" w:styleId="50">
    <w:name w:val="Заголовок 5 Знак"/>
    <w:link w:val="5"/>
    <w:uiPriority w:val="9"/>
    <w:rsid w:val="00D22F6D"/>
    <w:rPr>
      <w:b/>
      <w:bCs/>
      <w:i/>
      <w:iCs/>
      <w:sz w:val="26"/>
      <w:szCs w:val="26"/>
    </w:rPr>
  </w:style>
  <w:style w:type="character" w:customStyle="1" w:styleId="90">
    <w:name w:val="Заголовок 9 Знак"/>
    <w:link w:val="9"/>
    <w:uiPriority w:val="9"/>
    <w:rsid w:val="00D22F6D"/>
    <w:rPr>
      <w:rFonts w:ascii="Arial" w:hAnsi="Arial" w:cs="Arial"/>
      <w:sz w:val="22"/>
      <w:szCs w:val="22"/>
    </w:rPr>
  </w:style>
  <w:style w:type="paragraph" w:styleId="aff">
    <w:name w:val="No Spacing"/>
    <w:basedOn w:val="a1"/>
    <w:uiPriority w:val="1"/>
    <w:qFormat/>
    <w:rsid w:val="00D22F6D"/>
    <w:pPr>
      <w:spacing w:line="360" w:lineRule="auto"/>
    </w:pPr>
    <w:rPr>
      <w:rFonts w:eastAsia="Calibri"/>
      <w:sz w:val="24"/>
      <w:szCs w:val="24"/>
    </w:rPr>
  </w:style>
  <w:style w:type="paragraph" w:styleId="aff0">
    <w:name w:val="caption"/>
    <w:basedOn w:val="a1"/>
    <w:next w:val="a1"/>
    <w:uiPriority w:val="35"/>
    <w:qFormat/>
    <w:rsid w:val="00D22F6D"/>
    <w:rPr>
      <w:rFonts w:eastAsia="Calibri"/>
      <w:b/>
      <w:bCs/>
      <w:color w:val="4F81BD"/>
      <w:sz w:val="18"/>
      <w:szCs w:val="18"/>
    </w:rPr>
  </w:style>
  <w:style w:type="character" w:customStyle="1" w:styleId="a9">
    <w:name w:val="Название Знак"/>
    <w:link w:val="14"/>
    <w:uiPriority w:val="10"/>
    <w:rsid w:val="00D22F6D"/>
    <w:rPr>
      <w:sz w:val="28"/>
    </w:rPr>
  </w:style>
  <w:style w:type="paragraph" w:styleId="aff1">
    <w:name w:val="Subtitle"/>
    <w:basedOn w:val="a1"/>
    <w:next w:val="a1"/>
    <w:link w:val="aff2"/>
    <w:uiPriority w:val="11"/>
    <w:qFormat/>
    <w:rsid w:val="00D22F6D"/>
    <w:pPr>
      <w:numPr>
        <w:ilvl w:val="1"/>
      </w:numPr>
      <w:ind w:left="1066" w:firstLine="709"/>
    </w:pPr>
    <w:rPr>
      <w:rFonts w:ascii="Cambria" w:hAnsi="Cambria"/>
      <w:i/>
      <w:iCs/>
      <w:color w:val="4F81BD"/>
      <w:spacing w:val="15"/>
      <w:sz w:val="24"/>
      <w:szCs w:val="24"/>
    </w:rPr>
  </w:style>
  <w:style w:type="character" w:customStyle="1" w:styleId="aff2">
    <w:name w:val="Подзаголовок Знак"/>
    <w:link w:val="aff1"/>
    <w:uiPriority w:val="11"/>
    <w:rsid w:val="00D22F6D"/>
    <w:rPr>
      <w:rFonts w:ascii="Cambria" w:hAnsi="Cambria"/>
      <w:i/>
      <w:iCs/>
      <w:color w:val="4F81BD"/>
      <w:spacing w:val="15"/>
      <w:sz w:val="24"/>
      <w:szCs w:val="24"/>
    </w:rPr>
  </w:style>
  <w:style w:type="character" w:styleId="aff3">
    <w:name w:val="Emphasis"/>
    <w:uiPriority w:val="20"/>
    <w:qFormat/>
    <w:rsid w:val="00D22F6D"/>
    <w:rPr>
      <w:i/>
      <w:iCs/>
    </w:rPr>
  </w:style>
  <w:style w:type="paragraph" w:styleId="aff4">
    <w:name w:val="List Paragraph"/>
    <w:basedOn w:val="a1"/>
    <w:uiPriority w:val="34"/>
    <w:qFormat/>
    <w:rsid w:val="00D22F6D"/>
    <w:pPr>
      <w:ind w:left="720"/>
      <w:contextualSpacing/>
    </w:pPr>
    <w:rPr>
      <w:rFonts w:eastAsia="Calibri"/>
      <w:sz w:val="24"/>
      <w:szCs w:val="24"/>
    </w:rPr>
  </w:style>
  <w:style w:type="paragraph" w:styleId="29">
    <w:name w:val="Quote"/>
    <w:basedOn w:val="a1"/>
    <w:next w:val="a1"/>
    <w:link w:val="2a"/>
    <w:uiPriority w:val="29"/>
    <w:qFormat/>
    <w:rsid w:val="00D22F6D"/>
    <w:rPr>
      <w:rFonts w:ascii="Calibri" w:eastAsia="Calibri" w:hAnsi="Calibri"/>
      <w:i/>
      <w:iCs/>
      <w:color w:val="000000"/>
      <w:sz w:val="20"/>
      <w:szCs w:val="20"/>
    </w:rPr>
  </w:style>
  <w:style w:type="character" w:customStyle="1" w:styleId="2a">
    <w:name w:val="Цитата 2 Знак"/>
    <w:link w:val="29"/>
    <w:uiPriority w:val="29"/>
    <w:rsid w:val="00D22F6D"/>
    <w:rPr>
      <w:rFonts w:ascii="Calibri" w:eastAsia="Calibri" w:hAnsi="Calibri"/>
      <w:i/>
      <w:iCs/>
      <w:color w:val="000000"/>
    </w:rPr>
  </w:style>
  <w:style w:type="paragraph" w:styleId="aff5">
    <w:name w:val="Intense Quote"/>
    <w:basedOn w:val="a1"/>
    <w:next w:val="a1"/>
    <w:link w:val="aff6"/>
    <w:uiPriority w:val="30"/>
    <w:qFormat/>
    <w:rsid w:val="00D22F6D"/>
    <w:pPr>
      <w:pBdr>
        <w:bottom w:val="single" w:sz="4" w:space="4" w:color="4F81BD"/>
      </w:pBdr>
      <w:spacing w:before="200" w:after="280"/>
      <w:ind w:left="936" w:right="936"/>
    </w:pPr>
    <w:rPr>
      <w:rFonts w:ascii="Calibri" w:eastAsia="Calibri" w:hAnsi="Calibri"/>
      <w:b/>
      <w:bCs/>
      <w:i/>
      <w:iCs/>
      <w:color w:val="4F81BD"/>
      <w:sz w:val="20"/>
      <w:szCs w:val="20"/>
    </w:rPr>
  </w:style>
  <w:style w:type="character" w:customStyle="1" w:styleId="aff6">
    <w:name w:val="Выделенная цитата Знак"/>
    <w:link w:val="aff5"/>
    <w:uiPriority w:val="30"/>
    <w:rsid w:val="00D22F6D"/>
    <w:rPr>
      <w:rFonts w:ascii="Calibri" w:eastAsia="Calibri" w:hAnsi="Calibri"/>
      <w:b/>
      <w:bCs/>
      <w:i/>
      <w:iCs/>
      <w:color w:val="4F81BD"/>
    </w:rPr>
  </w:style>
  <w:style w:type="character" w:styleId="aff7">
    <w:name w:val="Subtle Emphasis"/>
    <w:uiPriority w:val="19"/>
    <w:qFormat/>
    <w:rsid w:val="00D22F6D"/>
    <w:rPr>
      <w:i/>
      <w:iCs/>
      <w:color w:val="808080"/>
    </w:rPr>
  </w:style>
  <w:style w:type="character" w:styleId="aff8">
    <w:name w:val="Intense Emphasis"/>
    <w:uiPriority w:val="21"/>
    <w:qFormat/>
    <w:rsid w:val="00D22F6D"/>
    <w:rPr>
      <w:b/>
      <w:bCs/>
      <w:i/>
      <w:iCs/>
      <w:color w:val="4F81BD"/>
    </w:rPr>
  </w:style>
  <w:style w:type="character" w:styleId="aff9">
    <w:name w:val="Subtle Reference"/>
    <w:uiPriority w:val="31"/>
    <w:qFormat/>
    <w:rsid w:val="00D22F6D"/>
    <w:rPr>
      <w:smallCaps/>
      <w:color w:val="C0504D"/>
      <w:u w:val="single"/>
    </w:rPr>
  </w:style>
  <w:style w:type="character" w:styleId="affa">
    <w:name w:val="Intense Reference"/>
    <w:uiPriority w:val="32"/>
    <w:qFormat/>
    <w:rsid w:val="00D22F6D"/>
    <w:rPr>
      <w:b/>
      <w:bCs/>
      <w:smallCaps/>
      <w:color w:val="C0504D"/>
      <w:spacing w:val="5"/>
      <w:u w:val="single"/>
    </w:rPr>
  </w:style>
  <w:style w:type="character" w:styleId="affb">
    <w:name w:val="Book Title"/>
    <w:uiPriority w:val="33"/>
    <w:qFormat/>
    <w:rsid w:val="00D22F6D"/>
    <w:rPr>
      <w:b/>
      <w:bCs/>
      <w:smallCaps/>
      <w:spacing w:val="5"/>
    </w:rPr>
  </w:style>
  <w:style w:type="paragraph" w:styleId="affc">
    <w:name w:val="TOC Heading"/>
    <w:basedOn w:val="11"/>
    <w:next w:val="a1"/>
    <w:uiPriority w:val="39"/>
    <w:qFormat/>
    <w:rsid w:val="00D22F6D"/>
    <w:pPr>
      <w:keepLines/>
      <w:spacing w:before="480"/>
      <w:jc w:val="left"/>
      <w:outlineLvl w:val="9"/>
    </w:pPr>
    <w:rPr>
      <w:rFonts w:ascii="Cambria" w:hAnsi="Cambria"/>
      <w:bCs/>
      <w:color w:val="365F91"/>
      <w:sz w:val="28"/>
      <w:szCs w:val="28"/>
    </w:rPr>
  </w:style>
  <w:style w:type="paragraph" w:styleId="affd">
    <w:name w:val="E-mail Signature"/>
    <w:basedOn w:val="a1"/>
    <w:link w:val="affe"/>
    <w:uiPriority w:val="99"/>
    <w:unhideWhenUsed/>
    <w:rsid w:val="00D22F6D"/>
    <w:rPr>
      <w:rFonts w:eastAsia="Calibri"/>
      <w:sz w:val="24"/>
      <w:szCs w:val="24"/>
    </w:rPr>
  </w:style>
  <w:style w:type="character" w:customStyle="1" w:styleId="affe">
    <w:name w:val="Электронная подпись Знак"/>
    <w:link w:val="affd"/>
    <w:uiPriority w:val="99"/>
    <w:rsid w:val="00D22F6D"/>
    <w:rPr>
      <w:rFonts w:eastAsia="Calibri"/>
      <w:sz w:val="24"/>
      <w:szCs w:val="24"/>
    </w:rPr>
  </w:style>
  <w:style w:type="paragraph" w:customStyle="1" w:styleId="afff">
    <w:name w:val="Знак"/>
    <w:basedOn w:val="a1"/>
    <w:rsid w:val="00D22F6D"/>
    <w:pPr>
      <w:spacing w:after="160" w:line="240" w:lineRule="exact"/>
    </w:pPr>
    <w:rPr>
      <w:rFonts w:ascii="Verdana" w:hAnsi="Verdana" w:cs="Verdana"/>
      <w:sz w:val="20"/>
      <w:szCs w:val="20"/>
      <w:lang w:val="en-US" w:eastAsia="en-US"/>
    </w:rPr>
  </w:style>
  <w:style w:type="paragraph" w:customStyle="1" w:styleId="3">
    <w:name w:val="Нумерованный список ур3"/>
    <w:basedOn w:val="a1"/>
    <w:rsid w:val="00D22F6D"/>
    <w:pPr>
      <w:numPr>
        <w:ilvl w:val="2"/>
        <w:numId w:val="2"/>
      </w:numPr>
      <w:jc w:val="both"/>
    </w:pPr>
    <w:rPr>
      <w:rFonts w:ascii="Garamond" w:hAnsi="Garamond"/>
      <w:sz w:val="24"/>
      <w:szCs w:val="20"/>
    </w:rPr>
  </w:style>
  <w:style w:type="paragraph" w:customStyle="1" w:styleId="1">
    <w:name w:val="Нумерованный список 1"/>
    <w:basedOn w:val="a1"/>
    <w:rsid w:val="00D22F6D"/>
    <w:pPr>
      <w:numPr>
        <w:numId w:val="2"/>
      </w:numPr>
      <w:spacing w:before="120"/>
      <w:jc w:val="both"/>
    </w:pPr>
    <w:rPr>
      <w:rFonts w:ascii="Garamond" w:hAnsi="Garamond"/>
      <w:sz w:val="24"/>
      <w:szCs w:val="20"/>
    </w:rPr>
  </w:style>
  <w:style w:type="paragraph" w:customStyle="1" w:styleId="20">
    <w:name w:val="Нумерованный список ур2"/>
    <w:basedOn w:val="a1"/>
    <w:rsid w:val="00D22F6D"/>
    <w:pPr>
      <w:numPr>
        <w:ilvl w:val="1"/>
        <w:numId w:val="2"/>
      </w:numPr>
      <w:spacing w:before="120"/>
      <w:jc w:val="both"/>
    </w:pPr>
    <w:rPr>
      <w:rFonts w:ascii="Garamond" w:hAnsi="Garamond"/>
      <w:sz w:val="24"/>
      <w:szCs w:val="20"/>
    </w:rPr>
  </w:style>
  <w:style w:type="paragraph" w:styleId="afff0">
    <w:name w:val="Revision"/>
    <w:hidden/>
    <w:uiPriority w:val="99"/>
    <w:semiHidden/>
    <w:rsid w:val="00D22F6D"/>
    <w:rPr>
      <w:rFonts w:eastAsia="Calibri"/>
      <w:sz w:val="24"/>
      <w:szCs w:val="24"/>
    </w:rPr>
  </w:style>
  <w:style w:type="paragraph" w:customStyle="1" w:styleId="ConsPlusNormal">
    <w:name w:val="ConsPlusNormal"/>
    <w:rsid w:val="00D22F6D"/>
    <w:pPr>
      <w:widowControl w:val="0"/>
      <w:autoSpaceDE w:val="0"/>
      <w:autoSpaceDN w:val="0"/>
      <w:adjustRightInd w:val="0"/>
      <w:ind w:firstLine="720"/>
    </w:pPr>
    <w:rPr>
      <w:rFonts w:ascii="Arial" w:hAnsi="Arial" w:cs="Arial"/>
    </w:rPr>
  </w:style>
  <w:style w:type="paragraph" w:customStyle="1" w:styleId="36">
    <w:name w:val="Знак Знак3 Знак Знак"/>
    <w:basedOn w:val="a1"/>
    <w:rsid w:val="00D22F6D"/>
    <w:pPr>
      <w:spacing w:after="160" w:line="240" w:lineRule="exact"/>
      <w:jc w:val="both"/>
    </w:pPr>
    <w:rPr>
      <w:rFonts w:ascii="Verdana" w:hAnsi="Verdana" w:cs="Verdana"/>
      <w:sz w:val="22"/>
      <w:szCs w:val="22"/>
      <w:lang w:val="en-US" w:eastAsia="en-US"/>
    </w:rPr>
  </w:style>
  <w:style w:type="paragraph" w:customStyle="1" w:styleId="afff1">
    <w:name w:val="Пункт"/>
    <w:basedOn w:val="a1"/>
    <w:rsid w:val="00D22F6D"/>
    <w:pPr>
      <w:widowControl w:val="0"/>
      <w:tabs>
        <w:tab w:val="num" w:pos="1134"/>
      </w:tabs>
      <w:spacing w:before="120" w:line="360" w:lineRule="auto"/>
      <w:ind w:left="1134" w:right="800" w:hanging="1134"/>
      <w:jc w:val="both"/>
    </w:pPr>
    <w:rPr>
      <w:rFonts w:ascii="Arial" w:hAnsi="Arial"/>
      <w:b/>
      <w:i/>
      <w:szCs w:val="20"/>
    </w:rPr>
  </w:style>
  <w:style w:type="character" w:customStyle="1" w:styleId="15">
    <w:name w:val="Подпункт Знак1"/>
    <w:link w:val="af2"/>
    <w:locked/>
    <w:rsid w:val="00D22F6D"/>
    <w:rPr>
      <w:sz w:val="28"/>
    </w:rPr>
  </w:style>
  <w:style w:type="paragraph" w:customStyle="1" w:styleId="17">
    <w:name w:val="Абзац списка1"/>
    <w:basedOn w:val="a1"/>
    <w:rsid w:val="00D22F6D"/>
    <w:pPr>
      <w:spacing w:after="200" w:line="276" w:lineRule="auto"/>
      <w:ind w:left="720"/>
      <w:contextualSpacing/>
    </w:pPr>
    <w:rPr>
      <w:rFonts w:ascii="Calibri" w:hAnsi="Calibri"/>
      <w:sz w:val="22"/>
      <w:szCs w:val="22"/>
      <w:lang w:eastAsia="en-US"/>
    </w:rPr>
  </w:style>
  <w:style w:type="character" w:customStyle="1" w:styleId="a7">
    <w:name w:val="Текст сноски Знак"/>
    <w:link w:val="a6"/>
    <w:uiPriority w:val="99"/>
    <w:semiHidden/>
    <w:rsid w:val="00D22F6D"/>
  </w:style>
  <w:style w:type="numbering" w:customStyle="1" w:styleId="10">
    <w:name w:val="Стиль1"/>
    <w:uiPriority w:val="99"/>
    <w:rsid w:val="00F001E4"/>
    <w:pPr>
      <w:numPr>
        <w:numId w:val="3"/>
      </w:numPr>
    </w:pPr>
  </w:style>
  <w:style w:type="paragraph" w:customStyle="1" w:styleId="afff2">
    <w:name w:val="Таблица"/>
    <w:basedOn w:val="a1"/>
    <w:rsid w:val="001429CC"/>
    <w:rPr>
      <w:sz w:val="20"/>
      <w:szCs w:val="20"/>
    </w:rPr>
  </w:style>
  <w:style w:type="character" w:customStyle="1" w:styleId="af0">
    <w:name w:val="Основной текст Знак"/>
    <w:link w:val="af"/>
    <w:rsid w:val="004459A5"/>
    <w:rPr>
      <w:sz w:val="28"/>
      <w:szCs w:val="28"/>
    </w:rPr>
  </w:style>
  <w:style w:type="character" w:customStyle="1" w:styleId="ae">
    <w:name w:val="Нижний колонтитул Знак"/>
    <w:link w:val="ad"/>
    <w:uiPriority w:val="99"/>
    <w:rsid w:val="00595EFC"/>
    <w:rPr>
      <w:sz w:val="28"/>
      <w:szCs w:val="28"/>
    </w:rPr>
  </w:style>
  <w:style w:type="character" w:customStyle="1" w:styleId="apple-style-span">
    <w:name w:val="apple-style-span"/>
    <w:rsid w:val="007574A4"/>
  </w:style>
  <w:style w:type="character" w:customStyle="1" w:styleId="apple-converted-space">
    <w:name w:val="apple-converted-space"/>
    <w:rsid w:val="007574A4"/>
  </w:style>
  <w:style w:type="paragraph" w:customStyle="1" w:styleId="afff3">
    <w:name w:val="Подподпункт"/>
    <w:basedOn w:val="af2"/>
    <w:rsid w:val="007671C9"/>
    <w:pPr>
      <w:tabs>
        <w:tab w:val="clear" w:pos="1134"/>
        <w:tab w:val="num" w:pos="3600"/>
      </w:tabs>
      <w:snapToGrid/>
      <w:ind w:left="3600" w:hanging="360"/>
    </w:pPr>
    <w:rPr>
      <w:snapToGrid w:val="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67221"/>
    <w:pPr>
      <w:spacing w:before="100" w:beforeAutospacing="1" w:after="100" w:afterAutospacing="1"/>
    </w:pPr>
    <w:rPr>
      <w:rFonts w:ascii="Tahoma" w:hAnsi="Tahoma"/>
      <w:sz w:val="20"/>
      <w:szCs w:val="20"/>
      <w:lang w:val="en-US" w:eastAsia="en-US"/>
    </w:rPr>
  </w:style>
  <w:style w:type="character" w:customStyle="1" w:styleId="inplace">
    <w:name w:val="inplace"/>
    <w:rsid w:val="00E56986"/>
  </w:style>
  <w:style w:type="character" w:customStyle="1" w:styleId="afa">
    <w:name w:val="Текст примечания Знак"/>
    <w:link w:val="af9"/>
    <w:rsid w:val="00ED0F9D"/>
  </w:style>
  <w:style w:type="numbering" w:customStyle="1" w:styleId="2">
    <w:name w:val="Стиль2"/>
    <w:uiPriority w:val="99"/>
    <w:rsid w:val="00D32986"/>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5733">
      <w:bodyDiv w:val="1"/>
      <w:marLeft w:val="0"/>
      <w:marRight w:val="0"/>
      <w:marTop w:val="0"/>
      <w:marBottom w:val="0"/>
      <w:divBdr>
        <w:top w:val="none" w:sz="0" w:space="0" w:color="auto"/>
        <w:left w:val="none" w:sz="0" w:space="0" w:color="auto"/>
        <w:bottom w:val="none" w:sz="0" w:space="0" w:color="auto"/>
        <w:right w:val="none" w:sz="0" w:space="0" w:color="auto"/>
      </w:divBdr>
    </w:div>
    <w:div w:id="28335333">
      <w:bodyDiv w:val="1"/>
      <w:marLeft w:val="0"/>
      <w:marRight w:val="0"/>
      <w:marTop w:val="0"/>
      <w:marBottom w:val="0"/>
      <w:divBdr>
        <w:top w:val="none" w:sz="0" w:space="0" w:color="auto"/>
        <w:left w:val="none" w:sz="0" w:space="0" w:color="auto"/>
        <w:bottom w:val="none" w:sz="0" w:space="0" w:color="auto"/>
        <w:right w:val="none" w:sz="0" w:space="0" w:color="auto"/>
      </w:divBdr>
    </w:div>
    <w:div w:id="105348053">
      <w:bodyDiv w:val="1"/>
      <w:marLeft w:val="0"/>
      <w:marRight w:val="0"/>
      <w:marTop w:val="0"/>
      <w:marBottom w:val="0"/>
      <w:divBdr>
        <w:top w:val="none" w:sz="0" w:space="0" w:color="auto"/>
        <w:left w:val="none" w:sz="0" w:space="0" w:color="auto"/>
        <w:bottom w:val="none" w:sz="0" w:space="0" w:color="auto"/>
        <w:right w:val="none" w:sz="0" w:space="0" w:color="auto"/>
      </w:divBdr>
    </w:div>
    <w:div w:id="169174663">
      <w:bodyDiv w:val="1"/>
      <w:marLeft w:val="0"/>
      <w:marRight w:val="0"/>
      <w:marTop w:val="0"/>
      <w:marBottom w:val="0"/>
      <w:divBdr>
        <w:top w:val="none" w:sz="0" w:space="0" w:color="auto"/>
        <w:left w:val="none" w:sz="0" w:space="0" w:color="auto"/>
        <w:bottom w:val="none" w:sz="0" w:space="0" w:color="auto"/>
        <w:right w:val="none" w:sz="0" w:space="0" w:color="auto"/>
      </w:divBdr>
    </w:div>
    <w:div w:id="190460198">
      <w:bodyDiv w:val="1"/>
      <w:marLeft w:val="0"/>
      <w:marRight w:val="0"/>
      <w:marTop w:val="0"/>
      <w:marBottom w:val="0"/>
      <w:divBdr>
        <w:top w:val="none" w:sz="0" w:space="0" w:color="auto"/>
        <w:left w:val="none" w:sz="0" w:space="0" w:color="auto"/>
        <w:bottom w:val="none" w:sz="0" w:space="0" w:color="auto"/>
        <w:right w:val="none" w:sz="0" w:space="0" w:color="auto"/>
      </w:divBdr>
    </w:div>
    <w:div w:id="213011241">
      <w:bodyDiv w:val="1"/>
      <w:marLeft w:val="0"/>
      <w:marRight w:val="0"/>
      <w:marTop w:val="0"/>
      <w:marBottom w:val="0"/>
      <w:divBdr>
        <w:top w:val="none" w:sz="0" w:space="0" w:color="auto"/>
        <w:left w:val="none" w:sz="0" w:space="0" w:color="auto"/>
        <w:bottom w:val="none" w:sz="0" w:space="0" w:color="auto"/>
        <w:right w:val="none" w:sz="0" w:space="0" w:color="auto"/>
      </w:divBdr>
    </w:div>
    <w:div w:id="260603092">
      <w:bodyDiv w:val="1"/>
      <w:marLeft w:val="0"/>
      <w:marRight w:val="0"/>
      <w:marTop w:val="0"/>
      <w:marBottom w:val="0"/>
      <w:divBdr>
        <w:top w:val="none" w:sz="0" w:space="0" w:color="auto"/>
        <w:left w:val="none" w:sz="0" w:space="0" w:color="auto"/>
        <w:bottom w:val="none" w:sz="0" w:space="0" w:color="auto"/>
        <w:right w:val="none" w:sz="0" w:space="0" w:color="auto"/>
      </w:divBdr>
    </w:div>
    <w:div w:id="449128408">
      <w:bodyDiv w:val="1"/>
      <w:marLeft w:val="0"/>
      <w:marRight w:val="0"/>
      <w:marTop w:val="0"/>
      <w:marBottom w:val="0"/>
      <w:divBdr>
        <w:top w:val="none" w:sz="0" w:space="0" w:color="auto"/>
        <w:left w:val="none" w:sz="0" w:space="0" w:color="auto"/>
        <w:bottom w:val="none" w:sz="0" w:space="0" w:color="auto"/>
        <w:right w:val="none" w:sz="0" w:space="0" w:color="auto"/>
      </w:divBdr>
    </w:div>
    <w:div w:id="457533141">
      <w:bodyDiv w:val="1"/>
      <w:marLeft w:val="0"/>
      <w:marRight w:val="0"/>
      <w:marTop w:val="0"/>
      <w:marBottom w:val="0"/>
      <w:divBdr>
        <w:top w:val="none" w:sz="0" w:space="0" w:color="auto"/>
        <w:left w:val="none" w:sz="0" w:space="0" w:color="auto"/>
        <w:bottom w:val="none" w:sz="0" w:space="0" w:color="auto"/>
        <w:right w:val="none" w:sz="0" w:space="0" w:color="auto"/>
      </w:divBdr>
    </w:div>
    <w:div w:id="535654806">
      <w:bodyDiv w:val="1"/>
      <w:marLeft w:val="0"/>
      <w:marRight w:val="0"/>
      <w:marTop w:val="0"/>
      <w:marBottom w:val="0"/>
      <w:divBdr>
        <w:top w:val="none" w:sz="0" w:space="0" w:color="auto"/>
        <w:left w:val="none" w:sz="0" w:space="0" w:color="auto"/>
        <w:bottom w:val="none" w:sz="0" w:space="0" w:color="auto"/>
        <w:right w:val="none" w:sz="0" w:space="0" w:color="auto"/>
      </w:divBdr>
    </w:div>
    <w:div w:id="542599105">
      <w:bodyDiv w:val="1"/>
      <w:marLeft w:val="0"/>
      <w:marRight w:val="0"/>
      <w:marTop w:val="0"/>
      <w:marBottom w:val="0"/>
      <w:divBdr>
        <w:top w:val="none" w:sz="0" w:space="0" w:color="auto"/>
        <w:left w:val="none" w:sz="0" w:space="0" w:color="auto"/>
        <w:bottom w:val="none" w:sz="0" w:space="0" w:color="auto"/>
        <w:right w:val="none" w:sz="0" w:space="0" w:color="auto"/>
      </w:divBdr>
    </w:div>
    <w:div w:id="566114762">
      <w:bodyDiv w:val="1"/>
      <w:marLeft w:val="0"/>
      <w:marRight w:val="0"/>
      <w:marTop w:val="0"/>
      <w:marBottom w:val="0"/>
      <w:divBdr>
        <w:top w:val="none" w:sz="0" w:space="0" w:color="auto"/>
        <w:left w:val="none" w:sz="0" w:space="0" w:color="auto"/>
        <w:bottom w:val="none" w:sz="0" w:space="0" w:color="auto"/>
        <w:right w:val="none" w:sz="0" w:space="0" w:color="auto"/>
      </w:divBdr>
    </w:div>
    <w:div w:id="702874437">
      <w:bodyDiv w:val="1"/>
      <w:marLeft w:val="0"/>
      <w:marRight w:val="0"/>
      <w:marTop w:val="0"/>
      <w:marBottom w:val="0"/>
      <w:divBdr>
        <w:top w:val="none" w:sz="0" w:space="0" w:color="auto"/>
        <w:left w:val="none" w:sz="0" w:space="0" w:color="auto"/>
        <w:bottom w:val="none" w:sz="0" w:space="0" w:color="auto"/>
        <w:right w:val="none" w:sz="0" w:space="0" w:color="auto"/>
      </w:divBdr>
    </w:div>
    <w:div w:id="785277379">
      <w:bodyDiv w:val="1"/>
      <w:marLeft w:val="0"/>
      <w:marRight w:val="0"/>
      <w:marTop w:val="0"/>
      <w:marBottom w:val="0"/>
      <w:divBdr>
        <w:top w:val="none" w:sz="0" w:space="0" w:color="auto"/>
        <w:left w:val="none" w:sz="0" w:space="0" w:color="auto"/>
        <w:bottom w:val="none" w:sz="0" w:space="0" w:color="auto"/>
        <w:right w:val="none" w:sz="0" w:space="0" w:color="auto"/>
      </w:divBdr>
    </w:div>
    <w:div w:id="785856759">
      <w:bodyDiv w:val="1"/>
      <w:marLeft w:val="0"/>
      <w:marRight w:val="0"/>
      <w:marTop w:val="0"/>
      <w:marBottom w:val="0"/>
      <w:divBdr>
        <w:top w:val="none" w:sz="0" w:space="0" w:color="auto"/>
        <w:left w:val="none" w:sz="0" w:space="0" w:color="auto"/>
        <w:bottom w:val="none" w:sz="0" w:space="0" w:color="auto"/>
        <w:right w:val="none" w:sz="0" w:space="0" w:color="auto"/>
      </w:divBdr>
    </w:div>
    <w:div w:id="874393124">
      <w:bodyDiv w:val="1"/>
      <w:marLeft w:val="0"/>
      <w:marRight w:val="0"/>
      <w:marTop w:val="0"/>
      <w:marBottom w:val="0"/>
      <w:divBdr>
        <w:top w:val="none" w:sz="0" w:space="0" w:color="auto"/>
        <w:left w:val="none" w:sz="0" w:space="0" w:color="auto"/>
        <w:bottom w:val="none" w:sz="0" w:space="0" w:color="auto"/>
        <w:right w:val="none" w:sz="0" w:space="0" w:color="auto"/>
      </w:divBdr>
    </w:div>
    <w:div w:id="916017606">
      <w:bodyDiv w:val="1"/>
      <w:marLeft w:val="0"/>
      <w:marRight w:val="0"/>
      <w:marTop w:val="0"/>
      <w:marBottom w:val="0"/>
      <w:divBdr>
        <w:top w:val="none" w:sz="0" w:space="0" w:color="auto"/>
        <w:left w:val="none" w:sz="0" w:space="0" w:color="auto"/>
        <w:bottom w:val="none" w:sz="0" w:space="0" w:color="auto"/>
        <w:right w:val="none" w:sz="0" w:space="0" w:color="auto"/>
      </w:divBdr>
      <w:divsChild>
        <w:div w:id="118038154">
          <w:marLeft w:val="0"/>
          <w:marRight w:val="0"/>
          <w:marTop w:val="0"/>
          <w:marBottom w:val="0"/>
          <w:divBdr>
            <w:top w:val="none" w:sz="0" w:space="0" w:color="auto"/>
            <w:left w:val="none" w:sz="0" w:space="0" w:color="auto"/>
            <w:bottom w:val="none" w:sz="0" w:space="0" w:color="auto"/>
            <w:right w:val="none" w:sz="0" w:space="0" w:color="auto"/>
          </w:divBdr>
          <w:divsChild>
            <w:div w:id="1175419155">
              <w:marLeft w:val="0"/>
              <w:marRight w:val="-27"/>
              <w:marTop w:val="0"/>
              <w:marBottom w:val="0"/>
              <w:divBdr>
                <w:top w:val="none" w:sz="0" w:space="0" w:color="auto"/>
                <w:left w:val="none" w:sz="0" w:space="0" w:color="auto"/>
                <w:bottom w:val="none" w:sz="0" w:space="0" w:color="auto"/>
                <w:right w:val="none" w:sz="0" w:space="0" w:color="auto"/>
              </w:divBdr>
              <w:divsChild>
                <w:div w:id="1010106406">
                  <w:marLeft w:val="0"/>
                  <w:marRight w:val="27"/>
                  <w:marTop w:val="0"/>
                  <w:marBottom w:val="0"/>
                  <w:divBdr>
                    <w:top w:val="none" w:sz="0" w:space="0" w:color="auto"/>
                    <w:left w:val="none" w:sz="0" w:space="0" w:color="auto"/>
                    <w:bottom w:val="none" w:sz="0" w:space="0" w:color="auto"/>
                    <w:right w:val="none" w:sz="0" w:space="0" w:color="auto"/>
                  </w:divBdr>
                  <w:divsChild>
                    <w:div w:id="1947497178">
                      <w:marLeft w:val="80"/>
                      <w:marRight w:val="80"/>
                      <w:marTop w:val="0"/>
                      <w:marBottom w:val="0"/>
                      <w:divBdr>
                        <w:top w:val="none" w:sz="0" w:space="0" w:color="auto"/>
                        <w:left w:val="none" w:sz="0" w:space="0" w:color="auto"/>
                        <w:bottom w:val="none" w:sz="0" w:space="0" w:color="auto"/>
                        <w:right w:val="none" w:sz="0" w:space="0" w:color="auto"/>
                      </w:divBdr>
                      <w:divsChild>
                        <w:div w:id="3394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048221">
      <w:bodyDiv w:val="1"/>
      <w:marLeft w:val="0"/>
      <w:marRight w:val="0"/>
      <w:marTop w:val="0"/>
      <w:marBottom w:val="0"/>
      <w:divBdr>
        <w:top w:val="none" w:sz="0" w:space="0" w:color="auto"/>
        <w:left w:val="none" w:sz="0" w:space="0" w:color="auto"/>
        <w:bottom w:val="none" w:sz="0" w:space="0" w:color="auto"/>
        <w:right w:val="none" w:sz="0" w:space="0" w:color="auto"/>
      </w:divBdr>
    </w:div>
    <w:div w:id="960959176">
      <w:bodyDiv w:val="1"/>
      <w:marLeft w:val="0"/>
      <w:marRight w:val="0"/>
      <w:marTop w:val="0"/>
      <w:marBottom w:val="0"/>
      <w:divBdr>
        <w:top w:val="none" w:sz="0" w:space="0" w:color="auto"/>
        <w:left w:val="none" w:sz="0" w:space="0" w:color="auto"/>
        <w:bottom w:val="none" w:sz="0" w:space="0" w:color="auto"/>
        <w:right w:val="none" w:sz="0" w:space="0" w:color="auto"/>
      </w:divBdr>
    </w:div>
    <w:div w:id="963541781">
      <w:bodyDiv w:val="1"/>
      <w:marLeft w:val="0"/>
      <w:marRight w:val="0"/>
      <w:marTop w:val="0"/>
      <w:marBottom w:val="0"/>
      <w:divBdr>
        <w:top w:val="none" w:sz="0" w:space="0" w:color="auto"/>
        <w:left w:val="none" w:sz="0" w:space="0" w:color="auto"/>
        <w:bottom w:val="none" w:sz="0" w:space="0" w:color="auto"/>
        <w:right w:val="none" w:sz="0" w:space="0" w:color="auto"/>
      </w:divBdr>
    </w:div>
    <w:div w:id="1052077807">
      <w:bodyDiv w:val="1"/>
      <w:marLeft w:val="0"/>
      <w:marRight w:val="0"/>
      <w:marTop w:val="0"/>
      <w:marBottom w:val="0"/>
      <w:divBdr>
        <w:top w:val="none" w:sz="0" w:space="0" w:color="auto"/>
        <w:left w:val="none" w:sz="0" w:space="0" w:color="auto"/>
        <w:bottom w:val="none" w:sz="0" w:space="0" w:color="auto"/>
        <w:right w:val="none" w:sz="0" w:space="0" w:color="auto"/>
      </w:divBdr>
    </w:div>
    <w:div w:id="1102337236">
      <w:bodyDiv w:val="1"/>
      <w:marLeft w:val="0"/>
      <w:marRight w:val="0"/>
      <w:marTop w:val="0"/>
      <w:marBottom w:val="0"/>
      <w:divBdr>
        <w:top w:val="none" w:sz="0" w:space="0" w:color="auto"/>
        <w:left w:val="none" w:sz="0" w:space="0" w:color="auto"/>
        <w:bottom w:val="none" w:sz="0" w:space="0" w:color="auto"/>
        <w:right w:val="none" w:sz="0" w:space="0" w:color="auto"/>
      </w:divBdr>
    </w:div>
    <w:div w:id="1112626040">
      <w:bodyDiv w:val="1"/>
      <w:marLeft w:val="0"/>
      <w:marRight w:val="0"/>
      <w:marTop w:val="0"/>
      <w:marBottom w:val="0"/>
      <w:divBdr>
        <w:top w:val="none" w:sz="0" w:space="0" w:color="auto"/>
        <w:left w:val="none" w:sz="0" w:space="0" w:color="auto"/>
        <w:bottom w:val="none" w:sz="0" w:space="0" w:color="auto"/>
        <w:right w:val="none" w:sz="0" w:space="0" w:color="auto"/>
      </w:divBdr>
    </w:div>
    <w:div w:id="1176190691">
      <w:bodyDiv w:val="1"/>
      <w:marLeft w:val="0"/>
      <w:marRight w:val="0"/>
      <w:marTop w:val="0"/>
      <w:marBottom w:val="0"/>
      <w:divBdr>
        <w:top w:val="none" w:sz="0" w:space="0" w:color="auto"/>
        <w:left w:val="none" w:sz="0" w:space="0" w:color="auto"/>
        <w:bottom w:val="none" w:sz="0" w:space="0" w:color="auto"/>
        <w:right w:val="none" w:sz="0" w:space="0" w:color="auto"/>
      </w:divBdr>
    </w:div>
    <w:div w:id="1353921989">
      <w:bodyDiv w:val="1"/>
      <w:marLeft w:val="0"/>
      <w:marRight w:val="0"/>
      <w:marTop w:val="0"/>
      <w:marBottom w:val="0"/>
      <w:divBdr>
        <w:top w:val="none" w:sz="0" w:space="0" w:color="auto"/>
        <w:left w:val="none" w:sz="0" w:space="0" w:color="auto"/>
        <w:bottom w:val="none" w:sz="0" w:space="0" w:color="auto"/>
        <w:right w:val="none" w:sz="0" w:space="0" w:color="auto"/>
      </w:divBdr>
    </w:div>
    <w:div w:id="1413354901">
      <w:bodyDiv w:val="1"/>
      <w:marLeft w:val="0"/>
      <w:marRight w:val="0"/>
      <w:marTop w:val="0"/>
      <w:marBottom w:val="0"/>
      <w:divBdr>
        <w:top w:val="none" w:sz="0" w:space="0" w:color="auto"/>
        <w:left w:val="none" w:sz="0" w:space="0" w:color="auto"/>
        <w:bottom w:val="none" w:sz="0" w:space="0" w:color="auto"/>
        <w:right w:val="none" w:sz="0" w:space="0" w:color="auto"/>
      </w:divBdr>
    </w:div>
    <w:div w:id="1433209813">
      <w:bodyDiv w:val="1"/>
      <w:marLeft w:val="0"/>
      <w:marRight w:val="0"/>
      <w:marTop w:val="0"/>
      <w:marBottom w:val="0"/>
      <w:divBdr>
        <w:top w:val="none" w:sz="0" w:space="0" w:color="auto"/>
        <w:left w:val="none" w:sz="0" w:space="0" w:color="auto"/>
        <w:bottom w:val="none" w:sz="0" w:space="0" w:color="auto"/>
        <w:right w:val="none" w:sz="0" w:space="0" w:color="auto"/>
      </w:divBdr>
    </w:div>
    <w:div w:id="1438059725">
      <w:bodyDiv w:val="1"/>
      <w:marLeft w:val="0"/>
      <w:marRight w:val="0"/>
      <w:marTop w:val="0"/>
      <w:marBottom w:val="0"/>
      <w:divBdr>
        <w:top w:val="none" w:sz="0" w:space="0" w:color="auto"/>
        <w:left w:val="none" w:sz="0" w:space="0" w:color="auto"/>
        <w:bottom w:val="none" w:sz="0" w:space="0" w:color="auto"/>
        <w:right w:val="none" w:sz="0" w:space="0" w:color="auto"/>
      </w:divBdr>
    </w:div>
    <w:div w:id="1512721319">
      <w:bodyDiv w:val="1"/>
      <w:marLeft w:val="0"/>
      <w:marRight w:val="0"/>
      <w:marTop w:val="0"/>
      <w:marBottom w:val="0"/>
      <w:divBdr>
        <w:top w:val="none" w:sz="0" w:space="0" w:color="auto"/>
        <w:left w:val="none" w:sz="0" w:space="0" w:color="auto"/>
        <w:bottom w:val="none" w:sz="0" w:space="0" w:color="auto"/>
        <w:right w:val="none" w:sz="0" w:space="0" w:color="auto"/>
      </w:divBdr>
      <w:divsChild>
        <w:div w:id="791217521">
          <w:marLeft w:val="0"/>
          <w:marRight w:val="0"/>
          <w:marTop w:val="0"/>
          <w:marBottom w:val="0"/>
          <w:divBdr>
            <w:top w:val="none" w:sz="0" w:space="0" w:color="auto"/>
            <w:left w:val="none" w:sz="0" w:space="0" w:color="auto"/>
            <w:bottom w:val="none" w:sz="0" w:space="0" w:color="auto"/>
            <w:right w:val="none" w:sz="0" w:space="0" w:color="auto"/>
          </w:divBdr>
        </w:div>
      </w:divsChild>
    </w:div>
    <w:div w:id="1562475949">
      <w:bodyDiv w:val="1"/>
      <w:marLeft w:val="0"/>
      <w:marRight w:val="0"/>
      <w:marTop w:val="0"/>
      <w:marBottom w:val="0"/>
      <w:divBdr>
        <w:top w:val="none" w:sz="0" w:space="0" w:color="auto"/>
        <w:left w:val="none" w:sz="0" w:space="0" w:color="auto"/>
        <w:bottom w:val="none" w:sz="0" w:space="0" w:color="auto"/>
        <w:right w:val="none" w:sz="0" w:space="0" w:color="auto"/>
      </w:divBdr>
    </w:div>
    <w:div w:id="1629045725">
      <w:bodyDiv w:val="1"/>
      <w:marLeft w:val="0"/>
      <w:marRight w:val="0"/>
      <w:marTop w:val="0"/>
      <w:marBottom w:val="0"/>
      <w:divBdr>
        <w:top w:val="none" w:sz="0" w:space="0" w:color="auto"/>
        <w:left w:val="none" w:sz="0" w:space="0" w:color="auto"/>
        <w:bottom w:val="none" w:sz="0" w:space="0" w:color="auto"/>
        <w:right w:val="none" w:sz="0" w:space="0" w:color="auto"/>
      </w:divBdr>
    </w:div>
    <w:div w:id="1638417863">
      <w:bodyDiv w:val="1"/>
      <w:marLeft w:val="0"/>
      <w:marRight w:val="0"/>
      <w:marTop w:val="0"/>
      <w:marBottom w:val="0"/>
      <w:divBdr>
        <w:top w:val="none" w:sz="0" w:space="0" w:color="auto"/>
        <w:left w:val="none" w:sz="0" w:space="0" w:color="auto"/>
        <w:bottom w:val="none" w:sz="0" w:space="0" w:color="auto"/>
        <w:right w:val="none" w:sz="0" w:space="0" w:color="auto"/>
      </w:divBdr>
    </w:div>
    <w:div w:id="1697190816">
      <w:bodyDiv w:val="1"/>
      <w:marLeft w:val="0"/>
      <w:marRight w:val="0"/>
      <w:marTop w:val="0"/>
      <w:marBottom w:val="0"/>
      <w:divBdr>
        <w:top w:val="none" w:sz="0" w:space="0" w:color="auto"/>
        <w:left w:val="none" w:sz="0" w:space="0" w:color="auto"/>
        <w:bottom w:val="none" w:sz="0" w:space="0" w:color="auto"/>
        <w:right w:val="none" w:sz="0" w:space="0" w:color="auto"/>
      </w:divBdr>
    </w:div>
    <w:div w:id="1752773581">
      <w:bodyDiv w:val="1"/>
      <w:marLeft w:val="0"/>
      <w:marRight w:val="0"/>
      <w:marTop w:val="0"/>
      <w:marBottom w:val="0"/>
      <w:divBdr>
        <w:top w:val="none" w:sz="0" w:space="0" w:color="auto"/>
        <w:left w:val="none" w:sz="0" w:space="0" w:color="auto"/>
        <w:bottom w:val="none" w:sz="0" w:space="0" w:color="auto"/>
        <w:right w:val="none" w:sz="0" w:space="0" w:color="auto"/>
      </w:divBdr>
    </w:div>
    <w:div w:id="1970241328">
      <w:bodyDiv w:val="1"/>
      <w:marLeft w:val="0"/>
      <w:marRight w:val="0"/>
      <w:marTop w:val="0"/>
      <w:marBottom w:val="0"/>
      <w:divBdr>
        <w:top w:val="none" w:sz="0" w:space="0" w:color="auto"/>
        <w:left w:val="none" w:sz="0" w:space="0" w:color="auto"/>
        <w:bottom w:val="none" w:sz="0" w:space="0" w:color="auto"/>
        <w:right w:val="none" w:sz="0" w:space="0" w:color="auto"/>
      </w:divBdr>
    </w:div>
    <w:div w:id="2048292225">
      <w:bodyDiv w:val="1"/>
      <w:marLeft w:val="0"/>
      <w:marRight w:val="0"/>
      <w:marTop w:val="0"/>
      <w:marBottom w:val="0"/>
      <w:divBdr>
        <w:top w:val="none" w:sz="0" w:space="0" w:color="auto"/>
        <w:left w:val="none" w:sz="0" w:space="0" w:color="auto"/>
        <w:bottom w:val="none" w:sz="0" w:space="0" w:color="auto"/>
        <w:right w:val="none" w:sz="0" w:space="0" w:color="auto"/>
      </w:divBdr>
    </w:div>
    <w:div w:id="212973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DD115-D206-48A0-A5BE-B6B94ACF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Pages>
  <Words>1219</Words>
  <Characters>8346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Российское открытое акционерное общество энергетики и электрификации</vt:lpstr>
    </vt:vector>
  </TitlesOfParts>
  <Company>РусГидро</Company>
  <LinksUpToDate>false</LinksUpToDate>
  <CharactersWithSpaces>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Российское открытое акционерное общество энергетики и электрификации</dc:title>
  <dc:subject/>
  <dc:creator>Уст-СреднеканГЭСстрой</dc:creator>
  <cp:keywords/>
  <cp:lastModifiedBy>Курилова Светлана Александровна</cp:lastModifiedBy>
  <cp:revision>58</cp:revision>
  <cp:lastPrinted>2019-02-26T00:30:00Z</cp:lastPrinted>
  <dcterms:created xsi:type="dcterms:W3CDTF">2019-03-28T23:47:00Z</dcterms:created>
  <dcterms:modified xsi:type="dcterms:W3CDTF">2019-05-27T05:38:00Z</dcterms:modified>
</cp:coreProperties>
</file>